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710F" w14:textId="77777777" w:rsidR="00B42AC8" w:rsidRDefault="00000000">
      <w:pPr>
        <w:rPr>
          <w:rFonts w:ascii="Aparajita" w:hAnsi="Aparajita" w:cs="Aparajita"/>
        </w:rPr>
      </w:pPr>
    </w:p>
    <w:tbl>
      <w:tblPr>
        <w:tblW w:w="0" w:type="auto"/>
        <w:jc w:val="center"/>
        <w:tblLook w:val="0000" w:firstRow="0" w:lastRow="0" w:firstColumn="0" w:lastColumn="0" w:noHBand="0" w:noVBand="0"/>
      </w:tblPr>
      <w:tblGrid>
        <w:gridCol w:w="5000"/>
        <w:gridCol w:w="4360"/>
      </w:tblGrid>
      <w:tr w:rsidR="00934A2B" w:rsidRPr="00206BEF" w14:paraId="591E6529" w14:textId="77777777" w:rsidTr="00934A2B">
        <w:trPr>
          <w:trHeight w:val="234"/>
          <w:jc w:val="center"/>
        </w:trPr>
        <w:tc>
          <w:tcPr>
            <w:tcW w:w="5000" w:type="dxa"/>
          </w:tcPr>
          <w:p w14:paraId="075B2624" w14:textId="4ED0CFD9" w:rsidR="00966878" w:rsidRDefault="007F3422" w:rsidP="00B704C2">
            <w:pPr>
              <w:pStyle w:val="Contact"/>
              <w:rPr>
                <w:rFonts w:ascii="Times New Roman" w:hAnsi="Times New Roman"/>
                <w:noProof/>
              </w:rPr>
            </w:pPr>
            <w:r>
              <w:rPr>
                <w:rFonts w:ascii="Times New Roman" w:hAnsi="Times New Roman"/>
                <w:noProof/>
              </w:rPr>
              <w:t>Contact:</w:t>
            </w:r>
            <w:r w:rsidR="000D7935">
              <w:rPr>
                <w:rFonts w:ascii="Times New Roman" w:hAnsi="Times New Roman"/>
                <w:noProof/>
              </w:rPr>
              <w:t xml:space="preserve"> </w:t>
            </w:r>
            <w:r w:rsidR="00F039EA">
              <w:rPr>
                <w:rFonts w:ascii="Times New Roman" w:hAnsi="Times New Roman"/>
                <w:noProof/>
              </w:rPr>
              <w:t>Hillary Mintz</w:t>
            </w:r>
          </w:p>
          <w:p w14:paraId="4ED2F6D0" w14:textId="42AFEBBB" w:rsidR="00D05B21" w:rsidRDefault="00966878" w:rsidP="00B704C2">
            <w:pPr>
              <w:pStyle w:val="Contact"/>
              <w:rPr>
                <w:rFonts w:ascii="Times New Roman" w:hAnsi="Times New Roman"/>
                <w:noProof/>
              </w:rPr>
            </w:pPr>
            <w:r>
              <w:rPr>
                <w:rFonts w:ascii="Times New Roman" w:hAnsi="Times New Roman"/>
                <w:noProof/>
              </w:rPr>
              <w:t>Phone</w:t>
            </w:r>
            <w:r w:rsidRPr="007C3DE2">
              <w:rPr>
                <w:rFonts w:ascii="Times New Roman" w:hAnsi="Times New Roman"/>
                <w:noProof/>
              </w:rPr>
              <w:t xml:space="preserve">: </w:t>
            </w:r>
            <w:r w:rsidR="000D7935">
              <w:rPr>
                <w:rFonts w:ascii="Times New Roman" w:hAnsi="Times New Roman"/>
                <w:noProof/>
              </w:rPr>
              <w:t>262-548-7902</w:t>
            </w:r>
          </w:p>
          <w:p w14:paraId="0E536B33" w14:textId="07BB9781" w:rsidR="003471E0" w:rsidRDefault="00966878" w:rsidP="00B704C2">
            <w:pPr>
              <w:pStyle w:val="Contact"/>
              <w:rPr>
                <w:rFonts w:ascii="Times New Roman" w:hAnsi="Times New Roman"/>
                <w:noProof/>
              </w:rPr>
            </w:pPr>
            <w:r>
              <w:rPr>
                <w:rFonts w:ascii="Times New Roman" w:hAnsi="Times New Roman"/>
                <w:noProof/>
              </w:rPr>
              <w:t xml:space="preserve">Email: </w:t>
            </w:r>
            <w:r w:rsidR="00F039EA">
              <w:rPr>
                <w:rFonts w:ascii="Times New Roman" w:hAnsi="Times New Roman"/>
                <w:noProof/>
              </w:rPr>
              <w:t>hmintz</w:t>
            </w:r>
            <w:r w:rsidR="000D7935">
              <w:rPr>
                <w:rFonts w:ascii="Times New Roman" w:hAnsi="Times New Roman"/>
                <w:noProof/>
              </w:rPr>
              <w:t>@waukeshacounty.gov</w:t>
            </w:r>
          </w:p>
          <w:p w14:paraId="31442AA4" w14:textId="77777777" w:rsidR="00934A2B" w:rsidRPr="00206BEF" w:rsidRDefault="00934A2B" w:rsidP="00966878">
            <w:pPr>
              <w:pStyle w:val="Contact"/>
              <w:rPr>
                <w:rFonts w:ascii="Times New Roman" w:hAnsi="Times New Roman"/>
              </w:rPr>
            </w:pPr>
          </w:p>
        </w:tc>
        <w:tc>
          <w:tcPr>
            <w:tcW w:w="4360" w:type="dxa"/>
          </w:tcPr>
          <w:p w14:paraId="0866F212" w14:textId="374EC092" w:rsidR="00FA5DE1" w:rsidRPr="00FA5DE1" w:rsidRDefault="00FA5DE1" w:rsidP="00CB44EB">
            <w:pPr>
              <w:pStyle w:val="Date"/>
              <w:rPr>
                <w:rFonts w:ascii="Times New Roman" w:hAnsi="Times New Roman"/>
                <w:b/>
                <w:bCs/>
              </w:rPr>
            </w:pPr>
            <w:r>
              <w:rPr>
                <w:rFonts w:ascii="Times New Roman" w:hAnsi="Times New Roman"/>
                <w:b/>
                <w:bCs/>
              </w:rPr>
              <w:t>FOR IMMEDIATE RELEASE:</w:t>
            </w:r>
          </w:p>
          <w:p w14:paraId="5C5C39B3" w14:textId="47EDC9E3" w:rsidR="00934A2B" w:rsidRPr="00206BEF" w:rsidRDefault="001028D6" w:rsidP="00CB44EB">
            <w:pPr>
              <w:pStyle w:val="Date"/>
              <w:rPr>
                <w:rFonts w:ascii="Times New Roman" w:hAnsi="Times New Roman"/>
              </w:rPr>
            </w:pPr>
            <w:r>
              <w:rPr>
                <w:rFonts w:ascii="Times New Roman" w:hAnsi="Times New Roman"/>
              </w:rPr>
              <w:t xml:space="preserve">Date: </w:t>
            </w:r>
            <w:r w:rsidR="00126682">
              <w:rPr>
                <w:rFonts w:ascii="Times New Roman" w:hAnsi="Times New Roman"/>
              </w:rPr>
              <w:t>August</w:t>
            </w:r>
            <w:r w:rsidR="00F039EA">
              <w:rPr>
                <w:rFonts w:ascii="Times New Roman" w:hAnsi="Times New Roman"/>
              </w:rPr>
              <w:t xml:space="preserve"> </w:t>
            </w:r>
            <w:r w:rsidR="0091028D">
              <w:rPr>
                <w:rFonts w:ascii="Times New Roman" w:hAnsi="Times New Roman"/>
              </w:rPr>
              <w:t>31</w:t>
            </w:r>
            <w:r w:rsidR="000D7935">
              <w:rPr>
                <w:rFonts w:ascii="Times New Roman" w:hAnsi="Times New Roman"/>
              </w:rPr>
              <w:t>, 20</w:t>
            </w:r>
            <w:r w:rsidR="00F039EA">
              <w:rPr>
                <w:rFonts w:ascii="Times New Roman" w:hAnsi="Times New Roman"/>
              </w:rPr>
              <w:t>23</w:t>
            </w:r>
          </w:p>
        </w:tc>
      </w:tr>
      <w:tr w:rsidR="000D7935" w:rsidRPr="00206BEF" w14:paraId="73525DEE" w14:textId="77777777" w:rsidTr="00934A2B">
        <w:trPr>
          <w:trHeight w:val="234"/>
          <w:jc w:val="center"/>
        </w:trPr>
        <w:tc>
          <w:tcPr>
            <w:tcW w:w="5000" w:type="dxa"/>
          </w:tcPr>
          <w:p w14:paraId="7E1BCDA0" w14:textId="77777777" w:rsidR="000D7935" w:rsidRDefault="000D7935" w:rsidP="00B704C2">
            <w:pPr>
              <w:pStyle w:val="Contact"/>
              <w:rPr>
                <w:rFonts w:ascii="Times New Roman" w:hAnsi="Times New Roman"/>
                <w:noProof/>
              </w:rPr>
            </w:pPr>
          </w:p>
        </w:tc>
        <w:tc>
          <w:tcPr>
            <w:tcW w:w="4360" w:type="dxa"/>
          </w:tcPr>
          <w:p w14:paraId="0BAC7D5F" w14:textId="77777777" w:rsidR="000D7935" w:rsidRDefault="000D7935" w:rsidP="00B704C2">
            <w:pPr>
              <w:pStyle w:val="Date"/>
              <w:rPr>
                <w:rFonts w:ascii="Times New Roman" w:hAnsi="Times New Roman"/>
                <w:b/>
              </w:rPr>
            </w:pPr>
          </w:p>
        </w:tc>
      </w:tr>
    </w:tbl>
    <w:p w14:paraId="3C2D0368" w14:textId="2F848EEF" w:rsidR="00492DC2" w:rsidRPr="00C73C9F" w:rsidRDefault="00313F5E" w:rsidP="00E12712">
      <w:pPr>
        <w:jc w:val="center"/>
        <w:rPr>
          <w:b/>
          <w:bCs/>
          <w:sz w:val="28"/>
          <w:szCs w:val="28"/>
        </w:rPr>
      </w:pPr>
      <w:r w:rsidRPr="00C73C9F">
        <w:rPr>
          <w:b/>
          <w:bCs/>
          <w:sz w:val="28"/>
          <w:szCs w:val="28"/>
        </w:rPr>
        <w:t>WAUKESHA COUNTY</w:t>
      </w:r>
      <w:r w:rsidR="00492DC2" w:rsidRPr="00C73C9F">
        <w:rPr>
          <w:b/>
          <w:bCs/>
          <w:sz w:val="28"/>
          <w:szCs w:val="28"/>
        </w:rPr>
        <w:t xml:space="preserve"> ADDS MORE OVERDOSE AID KITS</w:t>
      </w:r>
      <w:r w:rsidR="00C73C9F" w:rsidRPr="00C73C9F">
        <w:rPr>
          <w:b/>
          <w:bCs/>
          <w:sz w:val="28"/>
          <w:szCs w:val="28"/>
        </w:rPr>
        <w:t xml:space="preserve"> </w:t>
      </w:r>
      <w:r w:rsidR="00492DC2" w:rsidRPr="00C73C9F">
        <w:rPr>
          <w:b/>
          <w:bCs/>
          <w:sz w:val="28"/>
          <w:szCs w:val="28"/>
        </w:rPr>
        <w:t xml:space="preserve">FOR PUBLIC </w:t>
      </w:r>
      <w:r w:rsidR="00BC7227">
        <w:rPr>
          <w:b/>
          <w:bCs/>
          <w:sz w:val="28"/>
          <w:szCs w:val="28"/>
        </w:rPr>
        <w:t>USE,</w:t>
      </w:r>
    </w:p>
    <w:p w14:paraId="39EA6B0C" w14:textId="13F2C2B4" w:rsidR="00CB44EB" w:rsidRPr="00C73C9F" w:rsidRDefault="00313F5E" w:rsidP="00E12712">
      <w:pPr>
        <w:jc w:val="center"/>
        <w:rPr>
          <w:b/>
          <w:bCs/>
          <w:sz w:val="28"/>
          <w:szCs w:val="28"/>
        </w:rPr>
      </w:pPr>
      <w:r w:rsidRPr="00C73C9F">
        <w:rPr>
          <w:b/>
          <w:bCs/>
          <w:sz w:val="28"/>
          <w:szCs w:val="28"/>
        </w:rPr>
        <w:t>LAUNCHES NEW HEAT MAP TO TRACK OPIOID OVERDOSES IN LOCAL COMMUNITIES</w:t>
      </w:r>
    </w:p>
    <w:p w14:paraId="7119814D" w14:textId="77777777" w:rsidR="00CB44EB" w:rsidRDefault="00CB44EB" w:rsidP="00CB44EB">
      <w:pPr>
        <w:jc w:val="center"/>
        <w:rPr>
          <w:rFonts w:eastAsiaTheme="minorHAnsi"/>
          <w:b/>
          <w:sz w:val="28"/>
          <w:szCs w:val="22"/>
        </w:rPr>
      </w:pPr>
    </w:p>
    <w:p w14:paraId="6C1C7D1F" w14:textId="4C898225" w:rsidR="00051803" w:rsidRDefault="00CB44EB" w:rsidP="006E2B39">
      <w:pPr>
        <w:ind w:firstLine="720"/>
        <w:rPr>
          <w:color w:val="0A0A0A"/>
          <w:szCs w:val="24"/>
          <w:shd w:val="clear" w:color="auto" w:fill="FFFFFF"/>
        </w:rPr>
      </w:pPr>
      <w:r>
        <w:rPr>
          <w:b/>
          <w:szCs w:val="24"/>
        </w:rPr>
        <w:t>(WAUKESHA, WI)</w:t>
      </w:r>
      <w:r>
        <w:rPr>
          <w:spacing w:val="-5"/>
          <w:szCs w:val="24"/>
        </w:rPr>
        <w:t xml:space="preserve"> </w:t>
      </w:r>
      <w:r w:rsidR="000D7935">
        <w:rPr>
          <w:szCs w:val="24"/>
        </w:rPr>
        <w:t>–</w:t>
      </w:r>
      <w:r w:rsidR="001659CC">
        <w:rPr>
          <w:szCs w:val="24"/>
        </w:rPr>
        <w:t xml:space="preserve"> Today</w:t>
      </w:r>
      <w:r w:rsidR="00E0224D">
        <w:rPr>
          <w:szCs w:val="24"/>
        </w:rPr>
        <w:t>,</w:t>
      </w:r>
      <w:r w:rsidR="001659CC">
        <w:rPr>
          <w:szCs w:val="24"/>
        </w:rPr>
        <w:t xml:space="preserve"> August 31, 2023</w:t>
      </w:r>
      <w:r w:rsidR="00AD2818">
        <w:rPr>
          <w:szCs w:val="24"/>
        </w:rPr>
        <w:t>,</w:t>
      </w:r>
      <w:r w:rsidR="001659CC">
        <w:rPr>
          <w:szCs w:val="24"/>
        </w:rPr>
        <w:t xml:space="preserve"> is International Overdose Awareness Day. </w:t>
      </w:r>
      <w:r w:rsidR="00051803" w:rsidRPr="00BD6F2A">
        <w:rPr>
          <w:szCs w:val="24"/>
        </w:rPr>
        <w:t>It’s been just over one year, since</w:t>
      </w:r>
      <w:r w:rsidR="00051803" w:rsidRPr="00BD6F2A">
        <w:rPr>
          <w:color w:val="0A0A0A"/>
          <w:szCs w:val="24"/>
          <w:shd w:val="clear" w:color="auto" w:fill="FFFFFF"/>
        </w:rPr>
        <w:t xml:space="preserve"> Waukesha County Executive Paul Farrow declared fentanyl a community health crisis. Fentanyl</w:t>
      </w:r>
      <w:r w:rsidR="00051803">
        <w:rPr>
          <w:color w:val="0A0A0A"/>
          <w:szCs w:val="24"/>
          <w:shd w:val="clear" w:color="auto" w:fill="FFFFFF"/>
        </w:rPr>
        <w:t xml:space="preserve"> is</w:t>
      </w:r>
      <w:r w:rsidR="00051803" w:rsidRPr="00BD6F2A">
        <w:rPr>
          <w:color w:val="0A0A0A"/>
          <w:szCs w:val="24"/>
          <w:shd w:val="clear" w:color="auto" w:fill="FFFFFF"/>
        </w:rPr>
        <w:t xml:space="preserve"> a synthetic opioid</w:t>
      </w:r>
      <w:r w:rsidR="00051803">
        <w:rPr>
          <w:color w:val="0A0A0A"/>
          <w:szCs w:val="24"/>
          <w:shd w:val="clear" w:color="auto" w:fill="FFFFFF"/>
        </w:rPr>
        <w:t>,</w:t>
      </w:r>
      <w:r w:rsidR="00051803" w:rsidRPr="00BD6F2A">
        <w:rPr>
          <w:color w:val="0A0A0A"/>
          <w:szCs w:val="24"/>
          <w:shd w:val="clear" w:color="auto" w:fill="FFFFFF"/>
        </w:rPr>
        <w:t xml:space="preserve"> 100 times more powerful than morphine and fueling overdose deaths across the U</w:t>
      </w:r>
      <w:r w:rsidR="004B210B">
        <w:rPr>
          <w:color w:val="0A0A0A"/>
          <w:szCs w:val="24"/>
          <w:shd w:val="clear" w:color="auto" w:fill="FFFFFF"/>
        </w:rPr>
        <w:t>nited States</w:t>
      </w:r>
      <w:r w:rsidR="00051803" w:rsidRPr="00BD6F2A">
        <w:rPr>
          <w:color w:val="0A0A0A"/>
          <w:szCs w:val="24"/>
          <w:shd w:val="clear" w:color="auto" w:fill="FFFFFF"/>
        </w:rPr>
        <w:t xml:space="preserve"> and Wisconsin. </w:t>
      </w:r>
    </w:p>
    <w:p w14:paraId="04A3A27E" w14:textId="77777777" w:rsidR="003D106D" w:rsidRPr="00BD6F2A" w:rsidRDefault="003D106D" w:rsidP="00051803">
      <w:pPr>
        <w:rPr>
          <w:color w:val="0A0A0A"/>
          <w:szCs w:val="24"/>
          <w:shd w:val="clear" w:color="auto" w:fill="FFFFFF"/>
        </w:rPr>
      </w:pPr>
    </w:p>
    <w:p w14:paraId="69800744" w14:textId="54103510" w:rsidR="00051803" w:rsidRDefault="00051803" w:rsidP="00051803">
      <w:pPr>
        <w:rPr>
          <w:color w:val="0A0A0A"/>
          <w:szCs w:val="24"/>
          <w:shd w:val="clear" w:color="auto" w:fill="FFFFFF"/>
        </w:rPr>
      </w:pPr>
      <w:r w:rsidRPr="00BD6F2A">
        <w:rPr>
          <w:color w:val="0A0A0A"/>
          <w:szCs w:val="24"/>
          <w:shd w:val="clear" w:color="auto" w:fill="FFFFFF"/>
        </w:rPr>
        <w:t xml:space="preserve">The drug has had a devastating impact on our communities. In 2021, there were 105 overdoses </w:t>
      </w:r>
      <w:r w:rsidR="0053556C">
        <w:rPr>
          <w:color w:val="0A0A0A"/>
          <w:szCs w:val="24"/>
          <w:shd w:val="clear" w:color="auto" w:fill="FFFFFF"/>
        </w:rPr>
        <w:t>in</w:t>
      </w:r>
      <w:r w:rsidR="00A33777">
        <w:rPr>
          <w:color w:val="0A0A0A"/>
          <w:szCs w:val="24"/>
          <w:shd w:val="clear" w:color="auto" w:fill="FFFFFF"/>
        </w:rPr>
        <w:t xml:space="preserve"> Waukesha County </w:t>
      </w:r>
      <w:r w:rsidRPr="00BD6F2A">
        <w:rPr>
          <w:color w:val="0A0A0A"/>
          <w:szCs w:val="24"/>
          <w:shd w:val="clear" w:color="auto" w:fill="FFFFFF"/>
        </w:rPr>
        <w:t>linked to fentanyl.</w:t>
      </w:r>
      <w:r w:rsidR="003D106D">
        <w:rPr>
          <w:color w:val="0A0A0A"/>
          <w:szCs w:val="24"/>
          <w:shd w:val="clear" w:color="auto" w:fill="FFFFFF"/>
        </w:rPr>
        <w:t xml:space="preserve"> </w:t>
      </w:r>
      <w:r w:rsidRPr="00BD6F2A">
        <w:rPr>
          <w:color w:val="0A0A0A"/>
          <w:szCs w:val="24"/>
          <w:shd w:val="clear" w:color="auto" w:fill="FFFFFF"/>
        </w:rPr>
        <w:t xml:space="preserve">Since </w:t>
      </w:r>
      <w:r w:rsidR="00520F3A">
        <w:rPr>
          <w:color w:val="0A0A0A"/>
          <w:szCs w:val="24"/>
          <w:shd w:val="clear" w:color="auto" w:fill="FFFFFF"/>
        </w:rPr>
        <w:t>Farrow’s</w:t>
      </w:r>
      <w:r w:rsidRPr="00BD6F2A">
        <w:rPr>
          <w:color w:val="0A0A0A"/>
          <w:szCs w:val="24"/>
          <w:shd w:val="clear" w:color="auto" w:fill="FFFFFF"/>
        </w:rPr>
        <w:t xml:space="preserve"> declaration August 1, 2022, Waukesha County has responded in big and impactful ways. While we wait for data to be finalized</w:t>
      </w:r>
      <w:r>
        <w:rPr>
          <w:color w:val="0A0A0A"/>
          <w:szCs w:val="24"/>
          <w:shd w:val="clear" w:color="auto" w:fill="FFFFFF"/>
        </w:rPr>
        <w:t xml:space="preserve"> from the Medical Examiner’s Office</w:t>
      </w:r>
      <w:r w:rsidRPr="00BD6F2A">
        <w:rPr>
          <w:color w:val="0A0A0A"/>
          <w:szCs w:val="24"/>
          <w:shd w:val="clear" w:color="auto" w:fill="FFFFFF"/>
        </w:rPr>
        <w:t xml:space="preserve">, 2022 </w:t>
      </w:r>
      <w:r>
        <w:rPr>
          <w:color w:val="0A0A0A"/>
          <w:szCs w:val="24"/>
          <w:shd w:val="clear" w:color="auto" w:fill="FFFFFF"/>
        </w:rPr>
        <w:t>appears to be</w:t>
      </w:r>
      <w:r w:rsidRPr="00BD6F2A">
        <w:rPr>
          <w:color w:val="0A0A0A"/>
          <w:szCs w:val="24"/>
          <w:shd w:val="clear" w:color="auto" w:fill="FFFFFF"/>
        </w:rPr>
        <w:t xml:space="preserve"> on track for fewer overdoses.</w:t>
      </w:r>
    </w:p>
    <w:p w14:paraId="61249B43" w14:textId="77777777" w:rsidR="003D106D" w:rsidRPr="00BD6F2A" w:rsidRDefault="003D106D" w:rsidP="00051803">
      <w:pPr>
        <w:rPr>
          <w:color w:val="0A0A0A"/>
          <w:szCs w:val="24"/>
          <w:shd w:val="clear" w:color="auto" w:fill="FFFFFF"/>
        </w:rPr>
      </w:pPr>
    </w:p>
    <w:p w14:paraId="6FA3B6CF" w14:textId="0D383E8A" w:rsidR="00051803" w:rsidRPr="00BD6F2A" w:rsidRDefault="00051803" w:rsidP="00051803">
      <w:pPr>
        <w:rPr>
          <w:color w:val="0A0A0A"/>
          <w:szCs w:val="24"/>
          <w:shd w:val="clear" w:color="auto" w:fill="FFFFFF"/>
        </w:rPr>
      </w:pPr>
      <w:r>
        <w:rPr>
          <w:color w:val="0A0A0A"/>
          <w:szCs w:val="24"/>
          <w:shd w:val="clear" w:color="auto" w:fill="FFFFFF"/>
        </w:rPr>
        <w:t>By the end of 2023, nearly</w:t>
      </w:r>
      <w:r w:rsidRPr="00BD6F2A">
        <w:rPr>
          <w:color w:val="0A0A0A"/>
          <w:szCs w:val="24"/>
          <w:shd w:val="clear" w:color="auto" w:fill="FFFFFF"/>
        </w:rPr>
        <w:t xml:space="preserve"> 200 Overdose Aid Kits (O</w:t>
      </w:r>
      <w:r w:rsidR="0091263E">
        <w:rPr>
          <w:color w:val="0A0A0A"/>
          <w:szCs w:val="24"/>
          <w:shd w:val="clear" w:color="auto" w:fill="FFFFFF"/>
        </w:rPr>
        <w:t>AK</w:t>
      </w:r>
      <w:r w:rsidRPr="00BD6F2A">
        <w:rPr>
          <w:color w:val="0A0A0A"/>
          <w:szCs w:val="24"/>
          <w:shd w:val="clear" w:color="auto" w:fill="FFFFFF"/>
        </w:rPr>
        <w:t>)</w:t>
      </w:r>
      <w:r>
        <w:rPr>
          <w:color w:val="0A0A0A"/>
          <w:szCs w:val="24"/>
          <w:shd w:val="clear" w:color="auto" w:fill="FFFFFF"/>
        </w:rPr>
        <w:t xml:space="preserve"> Boxes</w:t>
      </w:r>
      <w:r w:rsidRPr="00BD6F2A">
        <w:rPr>
          <w:color w:val="0A0A0A"/>
          <w:szCs w:val="24"/>
          <w:shd w:val="clear" w:color="auto" w:fill="FFFFFF"/>
        </w:rPr>
        <w:t xml:space="preserve"> </w:t>
      </w:r>
      <w:r>
        <w:rPr>
          <w:color w:val="0A0A0A"/>
          <w:szCs w:val="24"/>
          <w:shd w:val="clear" w:color="auto" w:fill="FFFFFF"/>
        </w:rPr>
        <w:t xml:space="preserve">will </w:t>
      </w:r>
      <w:r w:rsidRPr="00BD6F2A">
        <w:rPr>
          <w:color w:val="0A0A0A"/>
          <w:szCs w:val="24"/>
          <w:shd w:val="clear" w:color="auto" w:fill="FFFFFF"/>
        </w:rPr>
        <w:t>have been distributed throughout multiple communities across Waukesha County.</w:t>
      </w:r>
    </w:p>
    <w:p w14:paraId="0B540577" w14:textId="3C59600D" w:rsidR="007A6A96" w:rsidRDefault="00051803" w:rsidP="00051803">
      <w:pPr>
        <w:rPr>
          <w:color w:val="0A0A0A"/>
          <w:szCs w:val="24"/>
          <w:shd w:val="clear" w:color="auto" w:fill="FFFFFF"/>
        </w:rPr>
      </w:pPr>
      <w:r w:rsidRPr="00BD6F2A">
        <w:rPr>
          <w:color w:val="0A0A0A"/>
          <w:szCs w:val="24"/>
          <w:shd w:val="clear" w:color="auto" w:fill="FFFFFF"/>
        </w:rPr>
        <w:t>These kits contain (naloxone) commonly known as Narcan, the lifesaving overdose reversal nasal spray, fentanyl test strips, a breathing mask and gloves.</w:t>
      </w:r>
      <w:r w:rsidR="001416A4">
        <w:rPr>
          <w:color w:val="0A0A0A"/>
          <w:szCs w:val="24"/>
          <w:shd w:val="clear" w:color="auto" w:fill="FFFFFF"/>
        </w:rPr>
        <w:t xml:space="preserve"> </w:t>
      </w:r>
    </w:p>
    <w:p w14:paraId="701C11C7" w14:textId="1B31AD00" w:rsidR="001416A4" w:rsidRPr="008D3074" w:rsidRDefault="001416A4" w:rsidP="001416A4">
      <w:pPr>
        <w:pStyle w:val="xmsolistparagraph"/>
        <w:shd w:val="clear" w:color="auto" w:fill="FFFFFF"/>
        <w:spacing w:before="0" w:beforeAutospacing="0" w:after="0" w:afterAutospacing="0"/>
        <w:rPr>
          <w:color w:val="242424"/>
        </w:rPr>
      </w:pPr>
      <w:r w:rsidRPr="008D3074">
        <w:rPr>
          <w:color w:val="242424"/>
          <w:shd w:val="clear" w:color="auto" w:fill="FFFFFF"/>
        </w:rPr>
        <w:t xml:space="preserve">Since August 2022, </w:t>
      </w:r>
      <w:r w:rsidR="007755EB">
        <w:rPr>
          <w:color w:val="242424"/>
          <w:shd w:val="clear" w:color="auto" w:fill="FFFFFF"/>
        </w:rPr>
        <w:t>Waukesha County Health and Human Services</w:t>
      </w:r>
      <w:r w:rsidRPr="008D3074">
        <w:rPr>
          <w:color w:val="242424"/>
          <w:shd w:val="clear" w:color="auto" w:fill="FFFFFF"/>
        </w:rPr>
        <w:t xml:space="preserve"> has distributed almost 4,000 fentanyl testing strips into the community.</w:t>
      </w:r>
    </w:p>
    <w:p w14:paraId="29930414" w14:textId="77777777" w:rsidR="009E6A5D" w:rsidRDefault="009E6A5D" w:rsidP="00051803">
      <w:pPr>
        <w:rPr>
          <w:color w:val="0A0A0A"/>
          <w:szCs w:val="24"/>
          <w:shd w:val="clear" w:color="auto" w:fill="FFFFFF"/>
        </w:rPr>
      </w:pPr>
    </w:p>
    <w:p w14:paraId="4E813D9D" w14:textId="77777777" w:rsidR="00051803" w:rsidRDefault="00051803" w:rsidP="00051803">
      <w:pPr>
        <w:rPr>
          <w:szCs w:val="24"/>
        </w:rPr>
      </w:pPr>
      <w:r w:rsidRPr="00293F7D">
        <w:rPr>
          <w:szCs w:val="24"/>
        </w:rPr>
        <w:t>“Equipping the community with Narcan, educating them and teaching them how to use it, is one of the biggest ways we can reduce the number of deaths of fentanyl poisoning. An opioid overdose is a preventable tragedy</w:t>
      </w:r>
      <w:r>
        <w:rPr>
          <w:szCs w:val="24"/>
        </w:rPr>
        <w:t>,” County Executive Paul Farrow said.</w:t>
      </w:r>
    </w:p>
    <w:p w14:paraId="15CE64D3" w14:textId="77777777" w:rsidR="008E7CD7" w:rsidRDefault="008E7CD7" w:rsidP="006E2B39">
      <w:pPr>
        <w:rPr>
          <w:color w:val="0A0A0A"/>
          <w:szCs w:val="24"/>
          <w:shd w:val="clear" w:color="auto" w:fill="FFFFFF"/>
        </w:rPr>
      </w:pPr>
    </w:p>
    <w:p w14:paraId="71AD7709" w14:textId="41C0A032" w:rsidR="00E0224D" w:rsidRDefault="00BC171A" w:rsidP="006E2B39">
      <w:pPr>
        <w:rPr>
          <w:szCs w:val="24"/>
        </w:rPr>
      </w:pPr>
      <w:r>
        <w:rPr>
          <w:color w:val="0A0A0A"/>
          <w:szCs w:val="24"/>
          <w:shd w:val="clear" w:color="auto" w:fill="FFFFFF"/>
        </w:rPr>
        <w:t>E</w:t>
      </w:r>
      <w:r w:rsidR="003E53C8">
        <w:rPr>
          <w:color w:val="0A0A0A"/>
          <w:szCs w:val="24"/>
          <w:shd w:val="clear" w:color="auto" w:fill="FFFFFF"/>
        </w:rPr>
        <w:t>arlier this month, we</w:t>
      </w:r>
      <w:r w:rsidR="00051803">
        <w:rPr>
          <w:color w:val="0A0A0A"/>
          <w:szCs w:val="24"/>
          <w:shd w:val="clear" w:color="auto" w:fill="FFFFFF"/>
        </w:rPr>
        <w:t xml:space="preserve"> placed several OAK boxes in County facilities for public use, including the Waukesha County</w:t>
      </w:r>
      <w:r w:rsidR="00051803" w:rsidRPr="00D454BE">
        <w:rPr>
          <w:color w:val="0A0A0A"/>
          <w:szCs w:val="24"/>
          <w:shd w:val="clear" w:color="auto" w:fill="FFFFFF"/>
        </w:rPr>
        <w:t xml:space="preserve"> </w:t>
      </w:r>
      <w:r w:rsidR="00051803">
        <w:rPr>
          <w:color w:val="0A0A0A"/>
          <w:szCs w:val="24"/>
          <w:shd w:val="clear" w:color="auto" w:fill="FFFFFF"/>
        </w:rPr>
        <w:t xml:space="preserve">Courthouse, Secure Courts Tower, </w:t>
      </w:r>
      <w:r w:rsidR="00051803" w:rsidRPr="00D454BE">
        <w:rPr>
          <w:szCs w:val="24"/>
        </w:rPr>
        <w:t>Administration Center</w:t>
      </w:r>
      <w:r w:rsidR="00051803">
        <w:rPr>
          <w:szCs w:val="24"/>
        </w:rPr>
        <w:t>,</w:t>
      </w:r>
      <w:r w:rsidR="00051803" w:rsidRPr="00D454BE">
        <w:rPr>
          <w:szCs w:val="24"/>
        </w:rPr>
        <w:t xml:space="preserve"> Jail</w:t>
      </w:r>
      <w:r w:rsidR="00051803">
        <w:rPr>
          <w:szCs w:val="24"/>
        </w:rPr>
        <w:t xml:space="preserve">, </w:t>
      </w:r>
      <w:r w:rsidR="00051803" w:rsidRPr="00D454BE">
        <w:rPr>
          <w:szCs w:val="24"/>
        </w:rPr>
        <w:t>Sheriff’s Dep</w:t>
      </w:r>
      <w:r w:rsidR="00051803">
        <w:rPr>
          <w:szCs w:val="24"/>
        </w:rPr>
        <w:t xml:space="preserve">artment, </w:t>
      </w:r>
      <w:r w:rsidR="00051803" w:rsidRPr="00D454BE">
        <w:rPr>
          <w:szCs w:val="24"/>
        </w:rPr>
        <w:t>Mental Health Center</w:t>
      </w:r>
      <w:r w:rsidR="00051803">
        <w:rPr>
          <w:szCs w:val="24"/>
        </w:rPr>
        <w:t xml:space="preserve">, </w:t>
      </w:r>
      <w:r w:rsidR="00051803" w:rsidRPr="00585035">
        <w:rPr>
          <w:szCs w:val="24"/>
        </w:rPr>
        <w:t>Juvenile Center</w:t>
      </w:r>
      <w:r w:rsidR="00D17BCA">
        <w:rPr>
          <w:szCs w:val="24"/>
        </w:rPr>
        <w:t>,</w:t>
      </w:r>
      <w:r w:rsidR="00051803" w:rsidRPr="00585035">
        <w:rPr>
          <w:szCs w:val="24"/>
        </w:rPr>
        <w:t xml:space="preserve"> all County parks, Ranger stations and beach stations.</w:t>
      </w:r>
    </w:p>
    <w:p w14:paraId="5434ACEA" w14:textId="77777777" w:rsidR="008E7CD7" w:rsidRPr="00E0224D" w:rsidRDefault="008E7CD7" w:rsidP="008E7CD7">
      <w:pPr>
        <w:jc w:val="center"/>
        <w:rPr>
          <w:b/>
          <w:bCs/>
          <w:color w:val="0A0A0A"/>
          <w:szCs w:val="24"/>
          <w:shd w:val="clear" w:color="auto" w:fill="FFFFFF"/>
        </w:rPr>
      </w:pPr>
      <w:r w:rsidRPr="00E0224D">
        <w:rPr>
          <w:b/>
          <w:bCs/>
          <w:color w:val="0A0A0A"/>
          <w:szCs w:val="24"/>
          <w:shd w:val="clear" w:color="auto" w:fill="FFFFFF"/>
        </w:rPr>
        <w:t>(CONTINUED)</w:t>
      </w:r>
    </w:p>
    <w:p w14:paraId="4A5E70C1" w14:textId="77777777" w:rsidR="008E7CD7" w:rsidRDefault="008E7CD7" w:rsidP="006E2B39">
      <w:pPr>
        <w:rPr>
          <w:szCs w:val="24"/>
        </w:rPr>
      </w:pPr>
    </w:p>
    <w:p w14:paraId="716EA6B4" w14:textId="047F70B8" w:rsidR="008E7CD7" w:rsidRDefault="008E7CD7" w:rsidP="008E7CD7">
      <w:pPr>
        <w:pStyle w:val="xmsolistparagraph"/>
        <w:shd w:val="clear" w:color="auto" w:fill="FFFFFF"/>
        <w:spacing w:before="0" w:beforeAutospacing="0" w:after="0" w:afterAutospacing="0"/>
        <w:rPr>
          <w:color w:val="242424"/>
          <w:bdr w:val="none" w:sz="0" w:space="0" w:color="auto" w:frame="1"/>
        </w:rPr>
      </w:pPr>
      <w:r w:rsidRPr="009E6A5D">
        <w:rPr>
          <w:color w:val="242424"/>
          <w:bdr w:val="none" w:sz="0" w:space="0" w:color="auto" w:frame="1"/>
        </w:rPr>
        <w:lastRenderedPageBreak/>
        <w:t xml:space="preserve">"We want Narcan to be viewed as a lifesaving tool just like AED machines and EpiPens. Access to </w:t>
      </w:r>
      <w:r w:rsidR="00F17F41" w:rsidRPr="009E6A5D">
        <w:rPr>
          <w:color w:val="242424"/>
          <w:bdr w:val="none" w:sz="0" w:space="0" w:color="auto" w:frame="1"/>
        </w:rPr>
        <w:t>all</w:t>
      </w:r>
      <w:r w:rsidRPr="009E6A5D">
        <w:rPr>
          <w:color w:val="242424"/>
          <w:bdr w:val="none" w:sz="0" w:space="0" w:color="auto" w:frame="1"/>
        </w:rPr>
        <w:t xml:space="preserve"> these tools makes Waukesha County a safer place to live</w:t>
      </w:r>
      <w:r>
        <w:rPr>
          <w:color w:val="242424"/>
          <w:bdr w:val="none" w:sz="0" w:space="0" w:color="auto" w:frame="1"/>
        </w:rPr>
        <w:t>,” HHS Director Elizabeth Aldred said.</w:t>
      </w:r>
    </w:p>
    <w:p w14:paraId="7FD465E1" w14:textId="77777777" w:rsidR="00E0224D" w:rsidRDefault="00E0224D" w:rsidP="00C51BBE">
      <w:pPr>
        <w:rPr>
          <w:color w:val="0A0A0A"/>
          <w:szCs w:val="24"/>
          <w:shd w:val="clear" w:color="auto" w:fill="FFFFFF"/>
        </w:rPr>
      </w:pPr>
    </w:p>
    <w:p w14:paraId="691B4126" w14:textId="0C068E28" w:rsidR="00596BD6" w:rsidRDefault="00DD61B1" w:rsidP="00DD61B1">
      <w:pPr>
        <w:rPr>
          <w:color w:val="0A0A0A"/>
          <w:szCs w:val="24"/>
          <w:shd w:val="clear" w:color="auto" w:fill="FFFFFF"/>
        </w:rPr>
      </w:pPr>
      <w:r>
        <w:rPr>
          <w:color w:val="0A0A0A"/>
          <w:szCs w:val="24"/>
          <w:shd w:val="clear" w:color="auto" w:fill="FFFFFF"/>
        </w:rPr>
        <w:t>Also o</w:t>
      </w:r>
      <w:r w:rsidRPr="00BD6F2A">
        <w:rPr>
          <w:color w:val="0A0A0A"/>
          <w:szCs w:val="24"/>
          <w:shd w:val="clear" w:color="auto" w:fill="FFFFFF"/>
        </w:rPr>
        <w:t xml:space="preserve">n our </w:t>
      </w:r>
      <w:hyperlink r:id="rId8" w:history="1">
        <w:r w:rsidRPr="00BD6F2A">
          <w:rPr>
            <w:rStyle w:val="Hyperlink"/>
            <w:szCs w:val="24"/>
            <w:shd w:val="clear" w:color="auto" w:fill="FFFFFF"/>
          </w:rPr>
          <w:t>county website</w:t>
        </w:r>
      </w:hyperlink>
      <w:r w:rsidRPr="00BD6F2A">
        <w:rPr>
          <w:color w:val="0A0A0A"/>
          <w:szCs w:val="24"/>
          <w:shd w:val="clear" w:color="auto" w:fill="FFFFFF"/>
        </w:rPr>
        <w:t>, visitors can</w:t>
      </w:r>
      <w:r>
        <w:rPr>
          <w:color w:val="0A0A0A"/>
          <w:szCs w:val="24"/>
          <w:shd w:val="clear" w:color="auto" w:fill="FFFFFF"/>
        </w:rPr>
        <w:t xml:space="preserve"> now</w:t>
      </w:r>
      <w:r w:rsidRPr="00BD6F2A">
        <w:rPr>
          <w:color w:val="0A0A0A"/>
          <w:szCs w:val="24"/>
          <w:shd w:val="clear" w:color="auto" w:fill="FFFFFF"/>
        </w:rPr>
        <w:t xml:space="preserve"> view overdose data</w:t>
      </w:r>
      <w:r>
        <w:rPr>
          <w:color w:val="0A0A0A"/>
          <w:szCs w:val="24"/>
          <w:shd w:val="clear" w:color="auto" w:fill="FFFFFF"/>
        </w:rPr>
        <w:t xml:space="preserve"> in their very own community</w:t>
      </w:r>
      <w:r w:rsidRPr="00BD6F2A">
        <w:rPr>
          <w:color w:val="0A0A0A"/>
          <w:szCs w:val="24"/>
          <w:shd w:val="clear" w:color="auto" w:fill="FFFFFF"/>
        </w:rPr>
        <w:t>,</w:t>
      </w:r>
      <w:r>
        <w:rPr>
          <w:color w:val="0A0A0A"/>
          <w:szCs w:val="24"/>
          <w:shd w:val="clear" w:color="auto" w:fill="FFFFFF"/>
        </w:rPr>
        <w:t xml:space="preserve"> by viewing a brand new heat map.</w:t>
      </w:r>
    </w:p>
    <w:p w14:paraId="563A4833" w14:textId="77777777" w:rsidR="008A2352" w:rsidRDefault="008A2352" w:rsidP="00051803">
      <w:pPr>
        <w:rPr>
          <w:color w:val="0A0A0A"/>
          <w:szCs w:val="24"/>
          <w:shd w:val="clear" w:color="auto" w:fill="FFFFFF"/>
        </w:rPr>
      </w:pPr>
    </w:p>
    <w:p w14:paraId="3CE2C6D5" w14:textId="4C48D858" w:rsidR="001A06AA" w:rsidRPr="00BD6F2A" w:rsidRDefault="00051803" w:rsidP="00051803">
      <w:pPr>
        <w:rPr>
          <w:color w:val="0A0A0A"/>
          <w:szCs w:val="24"/>
          <w:shd w:val="clear" w:color="auto" w:fill="FFFFFF"/>
        </w:rPr>
      </w:pPr>
      <w:r>
        <w:rPr>
          <w:color w:val="0A0A0A"/>
          <w:szCs w:val="24"/>
          <w:shd w:val="clear" w:color="auto" w:fill="FFFFFF"/>
        </w:rPr>
        <w:t>Visitors can also view</w:t>
      </w:r>
      <w:r w:rsidRPr="00BD6F2A">
        <w:rPr>
          <w:color w:val="0A0A0A"/>
          <w:szCs w:val="24"/>
          <w:shd w:val="clear" w:color="auto" w:fill="FFFFFF"/>
        </w:rPr>
        <w:t xml:space="preserve"> response summary</w:t>
      </w:r>
      <w:r>
        <w:rPr>
          <w:color w:val="0A0A0A"/>
          <w:szCs w:val="24"/>
          <w:shd w:val="clear" w:color="auto" w:fill="FFFFFF"/>
        </w:rPr>
        <w:t xml:space="preserve"> and</w:t>
      </w:r>
      <w:r w:rsidRPr="00BD6F2A">
        <w:rPr>
          <w:color w:val="0A0A0A"/>
          <w:szCs w:val="24"/>
          <w:shd w:val="clear" w:color="auto" w:fill="FFFFFF"/>
        </w:rPr>
        <w:t xml:space="preserve"> pinpoint the exact locations of the O</w:t>
      </w:r>
      <w:r w:rsidR="00AB4FE9">
        <w:rPr>
          <w:color w:val="0A0A0A"/>
          <w:szCs w:val="24"/>
          <w:shd w:val="clear" w:color="auto" w:fill="FFFFFF"/>
        </w:rPr>
        <w:t>AK boxes.</w:t>
      </w:r>
      <w:r w:rsidRPr="00BD6F2A">
        <w:rPr>
          <w:color w:val="0A0A0A"/>
          <w:szCs w:val="24"/>
          <w:shd w:val="clear" w:color="auto" w:fill="FFFFFF"/>
        </w:rPr>
        <w:t xml:space="preserve"> </w:t>
      </w:r>
    </w:p>
    <w:p w14:paraId="27D3FB4F" w14:textId="21929151" w:rsidR="002649D5" w:rsidRPr="00EB6FDC" w:rsidRDefault="00EB6FDC" w:rsidP="00CB44EB">
      <w:pPr>
        <w:pStyle w:val="PlainText"/>
        <w:rPr>
          <w:rFonts w:ascii="Times New Roman" w:hAnsi="Times New Roman" w:cs="Times New Roman"/>
          <w:sz w:val="24"/>
          <w:szCs w:val="24"/>
        </w:rPr>
      </w:pPr>
      <w:r w:rsidRPr="00EB6FDC">
        <w:rPr>
          <w:rFonts w:ascii="Times New Roman" w:hAnsi="Times New Roman" w:cs="Times New Roman"/>
          <w:color w:val="242424"/>
          <w:sz w:val="24"/>
          <w:szCs w:val="24"/>
          <w:shd w:val="clear" w:color="auto" w:fill="FFFFFF"/>
        </w:rPr>
        <w:t xml:space="preserve">There’s still </w:t>
      </w:r>
      <w:r w:rsidR="00FE5051">
        <w:rPr>
          <w:rFonts w:ascii="Times New Roman" w:hAnsi="Times New Roman" w:cs="Times New Roman"/>
          <w:color w:val="242424"/>
          <w:sz w:val="24"/>
          <w:szCs w:val="24"/>
          <w:shd w:val="clear" w:color="auto" w:fill="FFFFFF"/>
        </w:rPr>
        <w:t>much</w:t>
      </w:r>
      <w:r w:rsidRPr="00EB6FDC">
        <w:rPr>
          <w:rFonts w:ascii="Times New Roman" w:hAnsi="Times New Roman" w:cs="Times New Roman"/>
          <w:color w:val="242424"/>
          <w:sz w:val="24"/>
          <w:szCs w:val="24"/>
          <w:shd w:val="clear" w:color="auto" w:fill="FFFFFF"/>
        </w:rPr>
        <w:t xml:space="preserve"> work to be done, but we know our efforts are making an impact and we applaud </w:t>
      </w:r>
      <w:r w:rsidR="00F17F41" w:rsidRPr="00EB6FDC">
        <w:rPr>
          <w:rFonts w:ascii="Times New Roman" w:hAnsi="Times New Roman" w:cs="Times New Roman"/>
          <w:color w:val="242424"/>
          <w:sz w:val="24"/>
          <w:szCs w:val="24"/>
          <w:shd w:val="clear" w:color="auto" w:fill="FFFFFF"/>
        </w:rPr>
        <w:t>all</w:t>
      </w:r>
      <w:r w:rsidRPr="00EB6FDC">
        <w:rPr>
          <w:rFonts w:ascii="Times New Roman" w:hAnsi="Times New Roman" w:cs="Times New Roman"/>
          <w:color w:val="242424"/>
          <w:sz w:val="24"/>
          <w:szCs w:val="24"/>
          <w:shd w:val="clear" w:color="auto" w:fill="FFFFFF"/>
        </w:rPr>
        <w:t xml:space="preserve"> the organizations and businesses who have partnered with us in the fight against fentanyl.</w:t>
      </w:r>
    </w:p>
    <w:p w14:paraId="19EF1322" w14:textId="77777777" w:rsidR="002D6749" w:rsidRDefault="002D6749" w:rsidP="00AB649B"/>
    <w:p w14:paraId="72B98349" w14:textId="2575A05B" w:rsidR="00D8217B" w:rsidRDefault="0092772B" w:rsidP="00D8217B">
      <w:r>
        <w:t>Thursday evening</w:t>
      </w:r>
      <w:r w:rsidR="00C97CB9">
        <w:t xml:space="preserve"> the County Executive will join </w:t>
      </w:r>
      <w:r w:rsidR="005E5F40">
        <w:t>community members</w:t>
      </w:r>
      <w:r w:rsidR="00C97CB9">
        <w:t xml:space="preserve"> and </w:t>
      </w:r>
      <w:r w:rsidR="005E5F40">
        <w:t>the</w:t>
      </w:r>
      <w:r w:rsidR="00C97CB9">
        <w:t xml:space="preserve"> Waukesha County Heroin Task Force </w:t>
      </w:r>
      <w:r>
        <w:t xml:space="preserve">in Frame Park in Waukesha </w:t>
      </w:r>
      <w:r w:rsidR="00DA252E">
        <w:t>to honor the people whose lives have been altered by overdose with a candlelight vigil.</w:t>
      </w:r>
    </w:p>
    <w:p w14:paraId="4410B607" w14:textId="77777777" w:rsidR="00D8217B" w:rsidRDefault="00D8217B" w:rsidP="00D8217B"/>
    <w:p w14:paraId="2865D842" w14:textId="4FC0C05C" w:rsidR="00D8217B" w:rsidRPr="00E17669" w:rsidRDefault="00566DE7" w:rsidP="00D8217B">
      <w:r w:rsidRPr="00E17669">
        <w:rPr>
          <w:szCs w:val="24"/>
        </w:rPr>
        <w:t xml:space="preserve">Waukesha County also has a number of resources </w:t>
      </w:r>
      <w:r w:rsidR="00080CE7" w:rsidRPr="00E17669">
        <w:rPr>
          <w:szCs w:val="24"/>
        </w:rPr>
        <w:t xml:space="preserve">and services to help those struggling with substance abuse. </w:t>
      </w:r>
      <w:r w:rsidR="00D8217B" w:rsidRPr="00E17669">
        <w:rPr>
          <w:rStyle w:val="Strong"/>
          <w:color w:val="0A0A0A"/>
          <w:szCs w:val="24"/>
        </w:rPr>
        <w:t>Confidential Services Include:</w:t>
      </w:r>
    </w:p>
    <w:p w14:paraId="66261E10" w14:textId="77777777" w:rsidR="00D8217B" w:rsidRPr="00D8217B" w:rsidRDefault="00D8217B" w:rsidP="00D8217B">
      <w:pPr>
        <w:numPr>
          <w:ilvl w:val="0"/>
          <w:numId w:val="6"/>
        </w:numPr>
        <w:shd w:val="clear" w:color="auto" w:fill="FFFFFF"/>
        <w:spacing w:line="360" w:lineRule="atLeast"/>
        <w:rPr>
          <w:color w:val="0A0A0A"/>
          <w:szCs w:val="24"/>
        </w:rPr>
      </w:pPr>
      <w:r w:rsidRPr="00D8217B">
        <w:rPr>
          <w:color w:val="0A0A0A"/>
          <w:szCs w:val="24"/>
        </w:rPr>
        <w:t>Individual and Group Therapy</w:t>
      </w:r>
    </w:p>
    <w:p w14:paraId="5F5C2D98" w14:textId="77777777" w:rsidR="00D8217B" w:rsidRPr="00D8217B" w:rsidRDefault="00D8217B" w:rsidP="00D8217B">
      <w:pPr>
        <w:numPr>
          <w:ilvl w:val="0"/>
          <w:numId w:val="6"/>
        </w:numPr>
        <w:shd w:val="clear" w:color="auto" w:fill="FFFFFF"/>
        <w:spacing w:line="360" w:lineRule="atLeast"/>
        <w:rPr>
          <w:color w:val="0A0A0A"/>
          <w:szCs w:val="24"/>
        </w:rPr>
      </w:pPr>
      <w:r w:rsidRPr="00D8217B">
        <w:rPr>
          <w:color w:val="0A0A0A"/>
          <w:szCs w:val="24"/>
        </w:rPr>
        <w:t>Intensive Outpatient Program</w:t>
      </w:r>
    </w:p>
    <w:p w14:paraId="6E4DFBA1" w14:textId="77777777" w:rsidR="00D8217B" w:rsidRPr="00D8217B" w:rsidRDefault="00D8217B" w:rsidP="00D8217B">
      <w:pPr>
        <w:numPr>
          <w:ilvl w:val="0"/>
          <w:numId w:val="6"/>
        </w:numPr>
        <w:shd w:val="clear" w:color="auto" w:fill="FFFFFF"/>
        <w:spacing w:line="360" w:lineRule="atLeast"/>
        <w:rPr>
          <w:color w:val="0A0A0A"/>
          <w:szCs w:val="24"/>
        </w:rPr>
      </w:pPr>
      <w:r w:rsidRPr="00D8217B">
        <w:rPr>
          <w:color w:val="0A0A0A"/>
          <w:szCs w:val="24"/>
        </w:rPr>
        <w:t>Consultation</w:t>
      </w:r>
    </w:p>
    <w:p w14:paraId="40BB4068" w14:textId="77777777" w:rsidR="00D8217B" w:rsidRPr="00D8217B" w:rsidRDefault="00D8217B" w:rsidP="00D8217B">
      <w:pPr>
        <w:numPr>
          <w:ilvl w:val="0"/>
          <w:numId w:val="6"/>
        </w:numPr>
        <w:shd w:val="clear" w:color="auto" w:fill="FFFFFF"/>
        <w:spacing w:line="360" w:lineRule="atLeast"/>
        <w:rPr>
          <w:color w:val="0A0A0A"/>
          <w:szCs w:val="24"/>
        </w:rPr>
      </w:pPr>
      <w:r w:rsidRPr="00D8217B">
        <w:rPr>
          <w:color w:val="0A0A0A"/>
          <w:szCs w:val="24"/>
        </w:rPr>
        <w:t>Diagnostic Evaluation/Referral</w:t>
      </w:r>
    </w:p>
    <w:p w14:paraId="6AA2A56E" w14:textId="77777777" w:rsidR="00D8217B" w:rsidRPr="00D8217B" w:rsidRDefault="00D8217B" w:rsidP="00D8217B">
      <w:pPr>
        <w:numPr>
          <w:ilvl w:val="0"/>
          <w:numId w:val="6"/>
        </w:numPr>
        <w:shd w:val="clear" w:color="auto" w:fill="FFFFFF"/>
        <w:spacing w:line="360" w:lineRule="atLeast"/>
        <w:rPr>
          <w:color w:val="0A0A0A"/>
          <w:szCs w:val="24"/>
        </w:rPr>
      </w:pPr>
      <w:r w:rsidRPr="00D8217B">
        <w:rPr>
          <w:color w:val="0A0A0A"/>
          <w:szCs w:val="24"/>
        </w:rPr>
        <w:t>Education</w:t>
      </w:r>
    </w:p>
    <w:p w14:paraId="38719296" w14:textId="77777777" w:rsidR="00D8217B" w:rsidRPr="00D8217B" w:rsidRDefault="00D8217B" w:rsidP="00D8217B">
      <w:pPr>
        <w:numPr>
          <w:ilvl w:val="0"/>
          <w:numId w:val="6"/>
        </w:numPr>
        <w:shd w:val="clear" w:color="auto" w:fill="FFFFFF"/>
        <w:spacing w:line="360" w:lineRule="atLeast"/>
        <w:rPr>
          <w:color w:val="0A0A0A"/>
          <w:szCs w:val="24"/>
        </w:rPr>
      </w:pPr>
      <w:r w:rsidRPr="00D8217B">
        <w:rPr>
          <w:color w:val="0A0A0A"/>
          <w:szCs w:val="24"/>
        </w:rPr>
        <w:t>Medication-Assisted Treatment</w:t>
      </w:r>
    </w:p>
    <w:p w14:paraId="78114634" w14:textId="77777777" w:rsidR="00D8217B" w:rsidRPr="00D8217B" w:rsidRDefault="00000000" w:rsidP="00D8217B">
      <w:pPr>
        <w:numPr>
          <w:ilvl w:val="0"/>
          <w:numId w:val="6"/>
        </w:numPr>
        <w:shd w:val="clear" w:color="auto" w:fill="FFFFFF"/>
        <w:spacing w:line="360" w:lineRule="atLeast"/>
        <w:rPr>
          <w:color w:val="0A0A0A"/>
          <w:szCs w:val="24"/>
        </w:rPr>
      </w:pPr>
      <w:hyperlink r:id="rId9" w:tgtFrame="_blank" w:history="1">
        <w:r w:rsidR="00D8217B" w:rsidRPr="00D8217B">
          <w:rPr>
            <w:rStyle w:val="Hyperlink"/>
            <w:color w:val="366E8F"/>
            <w:szCs w:val="24"/>
          </w:rPr>
          <w:t>Overdose Prevention</w:t>
        </w:r>
      </w:hyperlink>
      <w:r w:rsidR="00D8217B" w:rsidRPr="00D8217B">
        <w:rPr>
          <w:color w:val="0A0A0A"/>
          <w:szCs w:val="24"/>
        </w:rPr>
        <w:t> &amp; Naloxone Training</w:t>
      </w:r>
    </w:p>
    <w:p w14:paraId="49BF1E32" w14:textId="77777777" w:rsidR="00D8217B" w:rsidRPr="00D8217B" w:rsidRDefault="00D8217B" w:rsidP="00D8217B">
      <w:pPr>
        <w:numPr>
          <w:ilvl w:val="0"/>
          <w:numId w:val="6"/>
        </w:numPr>
        <w:shd w:val="clear" w:color="auto" w:fill="FFFFFF"/>
        <w:spacing w:line="360" w:lineRule="atLeast"/>
        <w:rPr>
          <w:color w:val="0A0A0A"/>
          <w:szCs w:val="24"/>
        </w:rPr>
      </w:pPr>
      <w:r w:rsidRPr="00D8217B">
        <w:rPr>
          <w:color w:val="0A0A0A"/>
          <w:szCs w:val="24"/>
        </w:rPr>
        <w:t>Treatment Aftercare</w:t>
      </w:r>
    </w:p>
    <w:p w14:paraId="0F1157EF" w14:textId="1067F2D7" w:rsidR="00566DE7" w:rsidRPr="00D8217B" w:rsidRDefault="00000000" w:rsidP="00AB649B">
      <w:pPr>
        <w:numPr>
          <w:ilvl w:val="0"/>
          <w:numId w:val="6"/>
        </w:numPr>
        <w:shd w:val="clear" w:color="auto" w:fill="FFFFFF"/>
        <w:spacing w:line="360" w:lineRule="atLeast"/>
        <w:rPr>
          <w:color w:val="0A0A0A"/>
          <w:szCs w:val="24"/>
        </w:rPr>
      </w:pPr>
      <w:hyperlink r:id="rId10" w:history="1">
        <w:r w:rsidR="00D8217B" w:rsidRPr="00D8217B">
          <w:rPr>
            <w:rStyle w:val="Hyperlink"/>
            <w:color w:val="366E8F"/>
            <w:szCs w:val="24"/>
          </w:rPr>
          <w:t>Women's Health and Recovery Project (WHARP)</w:t>
        </w:r>
      </w:hyperlink>
    </w:p>
    <w:p w14:paraId="3C5D5F84" w14:textId="77777777" w:rsidR="00621D31" w:rsidRDefault="00621D31" w:rsidP="00AB649B"/>
    <w:p w14:paraId="7E0FC171" w14:textId="006E51B3" w:rsidR="00AB649B" w:rsidRDefault="009C1402" w:rsidP="00AB649B">
      <w:r>
        <w:rPr>
          <w:rStyle w:val="normaltextrun"/>
        </w:rPr>
        <w:t>For updates about County programs and events, follow Waukesha County Executive Paul Farrow on Facebook at  @</w:t>
      </w:r>
      <w:hyperlink r:id="rId11" w:tgtFrame="_blank" w:history="1">
        <w:r>
          <w:rPr>
            <w:rStyle w:val="normaltextrun"/>
            <w:color w:val="0563C1"/>
            <w:u w:val="single"/>
          </w:rPr>
          <w:t>CountyExecutivePaulFarrow</w:t>
        </w:r>
      </w:hyperlink>
      <w:r>
        <w:rPr>
          <w:rStyle w:val="normaltextrun"/>
        </w:rPr>
        <w:t> and on Twitter at </w:t>
      </w:r>
      <w:hyperlink r:id="rId12" w:tgtFrame="_blank" w:history="1">
        <w:r>
          <w:rPr>
            <w:rStyle w:val="normaltextrun"/>
            <w:color w:val="0563C1"/>
            <w:u w:val="single"/>
          </w:rPr>
          <w:t>@WaukeshaCoExec</w:t>
        </w:r>
      </w:hyperlink>
      <w:r>
        <w:rPr>
          <w:rStyle w:val="normaltextrun"/>
        </w:rPr>
        <w:t>.</w:t>
      </w:r>
    </w:p>
    <w:p w14:paraId="79537AC7" w14:textId="0D450C16" w:rsidR="007E7FA7" w:rsidRPr="006210AA" w:rsidRDefault="00566341" w:rsidP="004247C1">
      <w:pPr>
        <w:spacing w:before="240" w:after="120"/>
        <w:jc w:val="center"/>
        <w:rPr>
          <w:b/>
        </w:rPr>
      </w:pPr>
      <w:r>
        <w:rPr>
          <w:b/>
        </w:rPr>
        <w:t>###</w:t>
      </w:r>
    </w:p>
    <w:sectPr w:rsidR="007E7FA7" w:rsidRPr="006210AA" w:rsidSect="0000785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C788" w14:textId="77777777" w:rsidR="008B311C" w:rsidRDefault="008B311C" w:rsidP="004F13C0">
      <w:r>
        <w:separator/>
      </w:r>
    </w:p>
  </w:endnote>
  <w:endnote w:type="continuationSeparator" w:id="0">
    <w:p w14:paraId="1CA35C63" w14:textId="77777777" w:rsidR="008B311C" w:rsidRDefault="008B311C" w:rsidP="004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parajita">
    <w:altName w:val="Nirmala UI"/>
    <w:charset w:val="00"/>
    <w:family w:val="roman"/>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207F" w14:textId="77777777" w:rsidR="004F13C0" w:rsidRPr="004F13C0" w:rsidRDefault="005F46D1" w:rsidP="00F04B7F">
    <w:pPr>
      <w:pStyle w:val="Footer"/>
      <w:ind w:left="3960" w:firstLine="3240"/>
      <w:rPr>
        <w:rFonts w:ascii="Aparajita" w:hAnsi="Aparajita" w:cs="Aparajita"/>
      </w:rPr>
    </w:pPr>
    <w:r>
      <w:rPr>
        <w:rFonts w:ascii="Aparajita" w:hAnsi="Aparajita" w:cs="Aparajita"/>
        <w:noProof/>
      </w:rPr>
      <w:drawing>
        <wp:anchor distT="0" distB="0" distL="114300" distR="114300" simplePos="0" relativeHeight="251665408" behindDoc="1" locked="0" layoutInCell="1" allowOverlap="1" wp14:anchorId="7350BB15" wp14:editId="7B2602EC">
          <wp:simplePos x="0" y="0"/>
          <wp:positionH relativeFrom="rightMargin">
            <wp:posOffset>-1595755</wp:posOffset>
          </wp:positionH>
          <wp:positionV relativeFrom="paragraph">
            <wp:posOffset>-291465</wp:posOffset>
          </wp:positionV>
          <wp:extent cx="1929384" cy="7316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ergency Management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9384" cy="7316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3DE2">
      <w:rPr>
        <w:noProof/>
      </w:rPr>
      <mc:AlternateContent>
        <mc:Choice Requires="wps">
          <w:drawing>
            <wp:anchor distT="0" distB="0" distL="114300" distR="114300" simplePos="0" relativeHeight="251664384" behindDoc="0" locked="0" layoutInCell="1" allowOverlap="1" wp14:anchorId="3E765D5F" wp14:editId="5DE8DA7B">
              <wp:simplePos x="0" y="0"/>
              <wp:positionH relativeFrom="leftMargin">
                <wp:align>left</wp:align>
              </wp:positionH>
              <wp:positionV relativeFrom="paragraph">
                <wp:posOffset>-295275</wp:posOffset>
              </wp:positionV>
              <wp:extent cx="1426464" cy="68580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1426464" cy="685800"/>
                      </a:xfrm>
                      <a:prstGeom prst="rect">
                        <a:avLst/>
                      </a:prstGeom>
                      <a:noFill/>
                      <a:ln w="6350">
                        <a:noFill/>
                      </a:ln>
                    </wps:spPr>
                    <wps:txbx>
                      <w:txbxContent>
                        <w:p w14:paraId="122ADAA5" w14:textId="77777777" w:rsidR="007C3DE2" w:rsidRPr="007C3DE2" w:rsidRDefault="00F04B7F" w:rsidP="00F04B7F">
                          <w:pPr>
                            <w:pStyle w:val="Footer"/>
                            <w:ind w:left="720"/>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Administration Center</w:t>
                          </w:r>
                        </w:p>
                        <w:p w14:paraId="1112AC3C" w14:textId="77777777" w:rsidR="007C3DE2" w:rsidRPr="007C3DE2" w:rsidRDefault="00F04B7F" w:rsidP="00F04B7F">
                          <w:pPr>
                            <w:pStyle w:val="Footer"/>
                            <w:ind w:left="720"/>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515 W. Moreland Blvd.</w:t>
                          </w:r>
                        </w:p>
                        <w:p w14:paraId="1466276E" w14:textId="77777777" w:rsidR="007C3DE2" w:rsidRPr="007C3DE2" w:rsidRDefault="007C3DE2" w:rsidP="00F04B7F">
                          <w:pPr>
                            <w:pStyle w:val="Footer"/>
                            <w:ind w:left="720"/>
                            <w:rPr>
                              <w:rFonts w:ascii="Times New Roman" w:hAnsi="Times New Roman" w:cs="Times New Roman"/>
                              <w:color w:val="222222"/>
                              <w:sz w:val="20"/>
                              <w:szCs w:val="20"/>
                              <w:shd w:val="clear" w:color="auto" w:fill="FFFFFF"/>
                            </w:rPr>
                          </w:pPr>
                          <w:r w:rsidRPr="007C3DE2">
                            <w:rPr>
                              <w:rFonts w:ascii="Times New Roman" w:hAnsi="Times New Roman" w:cs="Times New Roman"/>
                              <w:color w:val="222222"/>
                              <w:sz w:val="20"/>
                              <w:szCs w:val="20"/>
                              <w:shd w:val="clear" w:color="auto" w:fill="FFFFFF"/>
                            </w:rPr>
                            <w:t>Waukesha, WI 53188</w:t>
                          </w:r>
                        </w:p>
                        <w:p w14:paraId="2E037231" w14:textId="77777777" w:rsidR="007C3DE2" w:rsidRPr="005F46D1" w:rsidRDefault="007C3DE2" w:rsidP="00F04B7F">
                          <w:pPr>
                            <w:pStyle w:val="Footer"/>
                            <w:ind w:left="720"/>
                            <w:rPr>
                              <w:rFonts w:ascii="Times New Roman" w:hAnsi="Times New Roman" w:cs="Times New Roman"/>
                              <w:color w:val="222222"/>
                              <w:sz w:val="20"/>
                              <w:szCs w:val="20"/>
                              <w:shd w:val="clear" w:color="auto" w:fill="FFFFFF"/>
                            </w:rPr>
                          </w:pPr>
                          <w:r w:rsidRPr="005F46D1">
                            <w:rPr>
                              <w:rFonts w:ascii="Times New Roman" w:hAnsi="Times New Roman" w:cs="Times New Roman"/>
                              <w:color w:val="222222"/>
                              <w:sz w:val="20"/>
                              <w:szCs w:val="20"/>
                              <w:shd w:val="clear" w:color="auto" w:fill="FFFFFF"/>
                            </w:rPr>
                            <w:t xml:space="preserve">Phone: </w:t>
                          </w:r>
                          <w:r w:rsidR="006210AA">
                            <w:rPr>
                              <w:rFonts w:ascii="Times New Roman" w:hAnsi="Times New Roman" w:cs="Times New Roman"/>
                              <w:sz w:val="20"/>
                            </w:rPr>
                            <w:t>(262) 548-7010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765D5F" id="_x0000_t202" coordsize="21600,21600" o:spt="202" path="m,l,21600r21600,l21600,xe">
              <v:stroke joinstyle="miter"/>
              <v:path gradientshapeok="t" o:connecttype="rect"/>
            </v:shapetype>
            <v:shape id="Text Box 5" o:spid="_x0000_s1027" type="#_x0000_t202" style="position:absolute;left:0;text-align:left;margin-left:0;margin-top:-23.25pt;width:112.3pt;height:54pt;z-index:251664384;visibility:visible;mso-wrap-style:none;mso-width-percent:0;mso-height-percent:0;mso-wrap-distance-left:9pt;mso-wrap-distance-top:0;mso-wrap-distance-right:9pt;mso-wrap-distance-bottom:0;mso-position-horizontal:lef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" filled="f" stroked="f" strokeweight=".5pt">
              <v:textbox style="mso-fit-shape-to-text:t">
                <w:txbxContent>
                  <w:p w14:paraId="122ADAA5" w14:textId="77777777" w:rsidR="007C3DE2" w:rsidRPr="007C3DE2" w:rsidRDefault="00F04B7F" w:rsidP="00F04B7F">
                    <w:pPr>
                      <w:pStyle w:val="Footer"/>
                      <w:ind w:left="720"/>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Administration Center</w:t>
                    </w:r>
                  </w:p>
                  <w:p w14:paraId="1112AC3C" w14:textId="77777777" w:rsidR="007C3DE2" w:rsidRPr="007C3DE2" w:rsidRDefault="00F04B7F" w:rsidP="00F04B7F">
                    <w:pPr>
                      <w:pStyle w:val="Footer"/>
                      <w:ind w:left="720"/>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515 W. Moreland Blvd.</w:t>
                    </w:r>
                  </w:p>
                  <w:p w14:paraId="1466276E" w14:textId="77777777" w:rsidR="007C3DE2" w:rsidRPr="007C3DE2" w:rsidRDefault="007C3DE2" w:rsidP="00F04B7F">
                    <w:pPr>
                      <w:pStyle w:val="Footer"/>
                      <w:ind w:left="720"/>
                      <w:rPr>
                        <w:rFonts w:ascii="Times New Roman" w:hAnsi="Times New Roman" w:cs="Times New Roman"/>
                        <w:color w:val="222222"/>
                        <w:sz w:val="20"/>
                        <w:szCs w:val="20"/>
                        <w:shd w:val="clear" w:color="auto" w:fill="FFFFFF"/>
                      </w:rPr>
                    </w:pPr>
                    <w:r w:rsidRPr="007C3DE2">
                      <w:rPr>
                        <w:rFonts w:ascii="Times New Roman" w:hAnsi="Times New Roman" w:cs="Times New Roman"/>
                        <w:color w:val="222222"/>
                        <w:sz w:val="20"/>
                        <w:szCs w:val="20"/>
                        <w:shd w:val="clear" w:color="auto" w:fill="FFFFFF"/>
                      </w:rPr>
                      <w:t>Waukesha, WI 53188</w:t>
                    </w:r>
                  </w:p>
                  <w:p w14:paraId="2E037231" w14:textId="77777777" w:rsidR="007C3DE2" w:rsidRPr="005F46D1" w:rsidRDefault="007C3DE2" w:rsidP="00F04B7F">
                    <w:pPr>
                      <w:pStyle w:val="Footer"/>
                      <w:ind w:left="720"/>
                      <w:rPr>
                        <w:rFonts w:ascii="Times New Roman" w:hAnsi="Times New Roman" w:cs="Times New Roman"/>
                        <w:color w:val="222222"/>
                        <w:sz w:val="20"/>
                        <w:szCs w:val="20"/>
                        <w:shd w:val="clear" w:color="auto" w:fill="FFFFFF"/>
                      </w:rPr>
                    </w:pPr>
                    <w:r w:rsidRPr="005F46D1">
                      <w:rPr>
                        <w:rFonts w:ascii="Times New Roman" w:hAnsi="Times New Roman" w:cs="Times New Roman"/>
                        <w:color w:val="222222"/>
                        <w:sz w:val="20"/>
                        <w:szCs w:val="20"/>
                        <w:shd w:val="clear" w:color="auto" w:fill="FFFFFF"/>
                      </w:rPr>
                      <w:t xml:space="preserve">Phone: </w:t>
                    </w:r>
                    <w:r w:rsidR="006210AA">
                      <w:rPr>
                        <w:rFonts w:ascii="Times New Roman" w:hAnsi="Times New Roman" w:cs="Times New Roman"/>
                        <w:sz w:val="20"/>
                      </w:rPr>
                      <w:t>(262) 548-7010</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B9B0" w14:textId="77777777" w:rsidR="008B311C" w:rsidRDefault="008B311C" w:rsidP="004F13C0">
      <w:r>
        <w:separator/>
      </w:r>
    </w:p>
  </w:footnote>
  <w:footnote w:type="continuationSeparator" w:id="0">
    <w:p w14:paraId="7A38E694" w14:textId="77777777" w:rsidR="008B311C" w:rsidRDefault="008B311C" w:rsidP="004F1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5CD0" w14:textId="77777777" w:rsidR="004F13C0" w:rsidRDefault="00CA05A4" w:rsidP="00F04B7F">
    <w:pPr>
      <w:pStyle w:val="Header"/>
      <w:tabs>
        <w:tab w:val="clear" w:pos="4680"/>
        <w:tab w:val="clear" w:pos="9360"/>
        <w:tab w:val="center" w:pos="4065"/>
      </w:tabs>
    </w:pPr>
    <w:r w:rsidRPr="007E7FA7">
      <w:rPr>
        <w:rFonts w:ascii="Aparajita" w:hAnsi="Aparajita" w:cs="Aparajita"/>
        <w:noProof/>
      </w:rPr>
      <mc:AlternateContent>
        <mc:Choice Requires="wps">
          <w:drawing>
            <wp:anchor distT="45720" distB="45720" distL="114300" distR="114300" simplePos="0" relativeHeight="251659264" behindDoc="0" locked="0" layoutInCell="1" allowOverlap="1" wp14:anchorId="620EF2A2" wp14:editId="727F14BA">
              <wp:simplePos x="0" y="0"/>
              <wp:positionH relativeFrom="column">
                <wp:posOffset>-533400</wp:posOffset>
              </wp:positionH>
              <wp:positionV relativeFrom="paragraph">
                <wp:posOffset>-173355</wp:posOffset>
              </wp:positionV>
              <wp:extent cx="119062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noFill/>
                        <a:miter lim="800000"/>
                        <a:headEnd/>
                        <a:tailEnd/>
                      </a:ln>
                    </wps:spPr>
                    <wps:txbx>
                      <w:txbxContent>
                        <w:p w14:paraId="318A5999" w14:textId="77777777" w:rsidR="002A1DEA" w:rsidRPr="007E7FA7" w:rsidRDefault="002A1DEA" w:rsidP="002A1DEA">
                          <w:pPr>
                            <w:rPr>
                              <w:rFonts w:ascii="Aparajita" w:hAnsi="Aparajita"/>
                              <w:sz w:val="28"/>
                            </w:rPr>
                          </w:pPr>
                          <w:r w:rsidRPr="00CA05A4">
                            <w:rPr>
                              <w:rFonts w:ascii="Bodoni MT" w:hAnsi="Bodoni MT"/>
                              <w:b/>
                              <w:sz w:val="28"/>
                            </w:rPr>
                            <w:t>Paul Farrow</w:t>
                          </w:r>
                          <w:r>
                            <w:rPr>
                              <w:rFonts w:ascii="Aparajita" w:hAnsi="Aparajita"/>
                              <w:b/>
                              <w:sz w:val="28"/>
                            </w:rPr>
                            <w:br/>
                          </w:r>
                          <w:r w:rsidRPr="00CA05A4">
                            <w:rPr>
                              <w:rFonts w:ascii="Bodoni MT" w:hAnsi="Bodoni MT"/>
                              <w:sz w:val="20"/>
                            </w:rPr>
                            <w:t>County Executive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EF2A2" id="_x0000_t202" coordsize="21600,21600" o:spt="202" path="m,l,21600r21600,l21600,xe">
              <v:stroke joinstyle="miter"/>
              <v:path gradientshapeok="t" o:connecttype="rect"/>
            </v:shapetype>
            <v:shape id="Text Box 2" o:spid="_x0000_s1026" type="#_x0000_t202" style="position:absolute;margin-left:-42pt;margin-top:-13.65pt;width:9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cHDQIAAPc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" stroked="f">
              <v:textbox style="mso-fit-shape-to-text:t">
                <w:txbxContent>
                  <w:p w14:paraId="318A5999" w14:textId="77777777" w:rsidR="002A1DEA" w:rsidRPr="007E7FA7" w:rsidRDefault="002A1DEA" w:rsidP="002A1DEA">
                    <w:pPr>
                      <w:rPr>
                        <w:rFonts w:ascii="Aparajita" w:hAnsi="Aparajita"/>
                        <w:sz w:val="28"/>
                      </w:rPr>
                    </w:pPr>
                    <w:r w:rsidRPr="00CA05A4">
                      <w:rPr>
                        <w:rFonts w:ascii="Bodoni MT" w:hAnsi="Bodoni MT"/>
                        <w:b/>
                        <w:sz w:val="28"/>
                      </w:rPr>
                      <w:t>Paul Farrow</w:t>
                    </w:r>
                    <w:r>
                      <w:rPr>
                        <w:rFonts w:ascii="Aparajita" w:hAnsi="Aparajita"/>
                        <w:b/>
                        <w:sz w:val="28"/>
                      </w:rPr>
                      <w:br/>
                    </w:r>
                    <w:r w:rsidRPr="00CA05A4">
                      <w:rPr>
                        <w:rFonts w:ascii="Bodoni MT" w:hAnsi="Bodoni MT"/>
                        <w:sz w:val="20"/>
                      </w:rPr>
                      <w:t>County Executive</w:t>
                    </w:r>
                  </w:p>
                </w:txbxContent>
              </v:textbox>
              <w10:wrap type="square"/>
            </v:shape>
          </w:pict>
        </mc:Fallback>
      </mc:AlternateContent>
    </w:r>
    <w:r w:rsidR="002A1DEA">
      <w:t xml:space="preserve">                                                        </w:t>
    </w:r>
    <w:r w:rsidR="004F13C0">
      <w:rPr>
        <w:noProof/>
      </w:rPr>
      <w:drawing>
        <wp:anchor distT="0" distB="0" distL="114300" distR="114300" simplePos="0" relativeHeight="251666432" behindDoc="1" locked="0" layoutInCell="1" allowOverlap="1" wp14:anchorId="71F343CA" wp14:editId="1C7C9AF0">
          <wp:simplePos x="0" y="0"/>
          <wp:positionH relativeFrom="page">
            <wp:align>center</wp:align>
          </wp:positionH>
          <wp:positionV relativeFrom="paragraph">
            <wp:posOffset>0</wp:posOffset>
          </wp:positionV>
          <wp:extent cx="1024128" cy="1005840"/>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_seal_linear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005840"/>
                  </a:xfrm>
                  <a:prstGeom prst="rect">
                    <a:avLst/>
                  </a:prstGeom>
                </pic:spPr>
              </pic:pic>
            </a:graphicData>
          </a:graphic>
          <wp14:sizeRelH relativeFrom="margin">
            <wp14:pctWidth>0</wp14:pctWidth>
          </wp14:sizeRelH>
          <wp14:sizeRelV relativeFrom="margin">
            <wp14:pctHeight>0</wp14:pctHeight>
          </wp14:sizeRelV>
        </wp:anchor>
      </w:drawing>
    </w:r>
    <w:r w:rsidR="00F04B7F">
      <w:tab/>
    </w:r>
  </w:p>
  <w:p w14:paraId="239C2005" w14:textId="77777777" w:rsidR="00F04B7F" w:rsidRDefault="00F04B7F" w:rsidP="00F04B7F">
    <w:pPr>
      <w:pStyle w:val="Header"/>
      <w:tabs>
        <w:tab w:val="left" w:pos="3180"/>
      </w:tabs>
      <w:rPr>
        <w:rFonts w:ascii="Bodoni MT" w:hAnsi="Bodoni MT" w:cs="Aparajita"/>
        <w:sz w:val="50"/>
        <w:szCs w:val="50"/>
      </w:rPr>
    </w:pPr>
    <w:r>
      <w:rPr>
        <w:rFonts w:ascii="Bodoni MT" w:hAnsi="Bodoni MT" w:cs="Aparajita"/>
        <w:sz w:val="50"/>
        <w:szCs w:val="50"/>
      </w:rPr>
      <w:tab/>
    </w:r>
  </w:p>
  <w:p w14:paraId="378526B3" w14:textId="77777777" w:rsidR="00F04B7F" w:rsidRDefault="00F04B7F" w:rsidP="004F13C0">
    <w:pPr>
      <w:pStyle w:val="Header"/>
      <w:jc w:val="center"/>
      <w:rPr>
        <w:rFonts w:ascii="Bodoni MT" w:hAnsi="Bodoni MT" w:cs="Aparajita"/>
        <w:sz w:val="50"/>
        <w:szCs w:val="50"/>
      </w:rPr>
    </w:pPr>
  </w:p>
  <w:p w14:paraId="0A2A746D" w14:textId="77777777" w:rsidR="004F13C0" w:rsidRPr="00CA05A4" w:rsidRDefault="004F13C0" w:rsidP="004F13C0">
    <w:pPr>
      <w:pStyle w:val="Header"/>
      <w:jc w:val="center"/>
      <w:rPr>
        <w:rFonts w:ascii="Bodoni MT" w:hAnsi="Bodoni MT" w:cs="Aparajita"/>
        <w:sz w:val="50"/>
        <w:szCs w:val="50"/>
      </w:rPr>
    </w:pPr>
    <w:r w:rsidRPr="00CA05A4">
      <w:rPr>
        <w:rFonts w:ascii="Bodoni MT" w:hAnsi="Bodoni MT" w:cs="Aparajita"/>
        <w:sz w:val="50"/>
        <w:szCs w:val="50"/>
      </w:rPr>
      <w:t>Waukesha County</w:t>
    </w:r>
  </w:p>
  <w:p w14:paraId="19C13372" w14:textId="6DBEB603" w:rsidR="004F13C0" w:rsidRPr="00E170CA" w:rsidRDefault="000D7935" w:rsidP="004F13C0">
    <w:pPr>
      <w:pStyle w:val="Header"/>
      <w:jc w:val="center"/>
      <w:rPr>
        <w:rFonts w:ascii="Bodoni MT" w:hAnsi="Bodoni MT" w:cs="Aparajita"/>
        <w:sz w:val="32"/>
        <w:szCs w:val="36"/>
      </w:rPr>
    </w:pPr>
    <w:r>
      <w:rPr>
        <w:rFonts w:ascii="Bodoni MT" w:hAnsi="Bodoni MT" w:cs="Aparajita"/>
        <w:sz w:val="32"/>
        <w:szCs w:val="36"/>
      </w:rPr>
      <w:t xml:space="preserve">Office of the County </w:t>
    </w:r>
    <w:r w:rsidR="0067014E">
      <w:rPr>
        <w:rFonts w:ascii="Bodoni MT" w:hAnsi="Bodoni MT" w:cs="Aparajita"/>
        <w:sz w:val="32"/>
        <w:szCs w:val="36"/>
      </w:rPr>
      <w:t>Executive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7002"/>
    <w:multiLevelType w:val="hybridMultilevel"/>
    <w:tmpl w:val="99F6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0A7E95"/>
    <w:multiLevelType w:val="multilevel"/>
    <w:tmpl w:val="DB6E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C231E7"/>
    <w:multiLevelType w:val="multilevel"/>
    <w:tmpl w:val="4E3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D34031"/>
    <w:multiLevelType w:val="hybridMultilevel"/>
    <w:tmpl w:val="C822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774B5"/>
    <w:multiLevelType w:val="multilevel"/>
    <w:tmpl w:val="3C7C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3974354">
    <w:abstractNumId w:val="0"/>
  </w:num>
  <w:num w:numId="2" w16cid:durableId="2052143709">
    <w:abstractNumId w:val="0"/>
  </w:num>
  <w:num w:numId="3" w16cid:durableId="1540359032">
    <w:abstractNumId w:val="3"/>
  </w:num>
  <w:num w:numId="4" w16cid:durableId="1741319567">
    <w:abstractNumId w:val="4"/>
  </w:num>
  <w:num w:numId="5" w16cid:durableId="2058970176">
    <w:abstractNumId w:val="1"/>
  </w:num>
  <w:num w:numId="6" w16cid:durableId="811870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3C0"/>
    <w:rsid w:val="00006CF0"/>
    <w:rsid w:val="0000785D"/>
    <w:rsid w:val="00023D6A"/>
    <w:rsid w:val="00031A5D"/>
    <w:rsid w:val="000446CA"/>
    <w:rsid w:val="00051803"/>
    <w:rsid w:val="00060A8F"/>
    <w:rsid w:val="00072C0C"/>
    <w:rsid w:val="00080CE7"/>
    <w:rsid w:val="0008777F"/>
    <w:rsid w:val="000A0C60"/>
    <w:rsid w:val="000D7935"/>
    <w:rsid w:val="000F1E09"/>
    <w:rsid w:val="001018EC"/>
    <w:rsid w:val="001028D6"/>
    <w:rsid w:val="001119A3"/>
    <w:rsid w:val="00126682"/>
    <w:rsid w:val="001415EC"/>
    <w:rsid w:val="001416A4"/>
    <w:rsid w:val="00141810"/>
    <w:rsid w:val="0014285E"/>
    <w:rsid w:val="00153C7D"/>
    <w:rsid w:val="001659CC"/>
    <w:rsid w:val="001847BA"/>
    <w:rsid w:val="001A06AA"/>
    <w:rsid w:val="001A2B1A"/>
    <w:rsid w:val="001A551D"/>
    <w:rsid w:val="001C42A1"/>
    <w:rsid w:val="001F60FC"/>
    <w:rsid w:val="00224228"/>
    <w:rsid w:val="00227F1C"/>
    <w:rsid w:val="00246704"/>
    <w:rsid w:val="002649D5"/>
    <w:rsid w:val="00264DD8"/>
    <w:rsid w:val="002659F1"/>
    <w:rsid w:val="00270690"/>
    <w:rsid w:val="002A1DEA"/>
    <w:rsid w:val="002D6749"/>
    <w:rsid w:val="002D6953"/>
    <w:rsid w:val="00313945"/>
    <w:rsid w:val="00313F5E"/>
    <w:rsid w:val="003471E0"/>
    <w:rsid w:val="00354B97"/>
    <w:rsid w:val="00396214"/>
    <w:rsid w:val="003A7565"/>
    <w:rsid w:val="003C240A"/>
    <w:rsid w:val="003D106D"/>
    <w:rsid w:val="003D568C"/>
    <w:rsid w:val="003E0065"/>
    <w:rsid w:val="003E1A81"/>
    <w:rsid w:val="003E28CE"/>
    <w:rsid w:val="003E53C8"/>
    <w:rsid w:val="00406342"/>
    <w:rsid w:val="004111CE"/>
    <w:rsid w:val="004247C1"/>
    <w:rsid w:val="004259AD"/>
    <w:rsid w:val="00466D7C"/>
    <w:rsid w:val="0048099C"/>
    <w:rsid w:val="00492DC2"/>
    <w:rsid w:val="004B210B"/>
    <w:rsid w:val="004D2FE7"/>
    <w:rsid w:val="004E7F8B"/>
    <w:rsid w:val="004F13C0"/>
    <w:rsid w:val="004F5AF3"/>
    <w:rsid w:val="005208CE"/>
    <w:rsid w:val="00520F3A"/>
    <w:rsid w:val="00521AF7"/>
    <w:rsid w:val="00533E11"/>
    <w:rsid w:val="0053556C"/>
    <w:rsid w:val="00544200"/>
    <w:rsid w:val="0055234C"/>
    <w:rsid w:val="00565A3B"/>
    <w:rsid w:val="00566341"/>
    <w:rsid w:val="00566DE7"/>
    <w:rsid w:val="00596BD6"/>
    <w:rsid w:val="0059711E"/>
    <w:rsid w:val="005972F1"/>
    <w:rsid w:val="005A6D3D"/>
    <w:rsid w:val="005B406D"/>
    <w:rsid w:val="005E5F40"/>
    <w:rsid w:val="005F46D1"/>
    <w:rsid w:val="005F7185"/>
    <w:rsid w:val="006210AA"/>
    <w:rsid w:val="00621D31"/>
    <w:rsid w:val="006224BE"/>
    <w:rsid w:val="0062588E"/>
    <w:rsid w:val="00626CE6"/>
    <w:rsid w:val="00640984"/>
    <w:rsid w:val="00654281"/>
    <w:rsid w:val="00662D3D"/>
    <w:rsid w:val="00666214"/>
    <w:rsid w:val="0067014E"/>
    <w:rsid w:val="006756CF"/>
    <w:rsid w:val="00682CD7"/>
    <w:rsid w:val="006A48E2"/>
    <w:rsid w:val="006C1645"/>
    <w:rsid w:val="006C7E06"/>
    <w:rsid w:val="006D57F4"/>
    <w:rsid w:val="006E2B39"/>
    <w:rsid w:val="006E5968"/>
    <w:rsid w:val="006F0687"/>
    <w:rsid w:val="00705A0F"/>
    <w:rsid w:val="00707FE6"/>
    <w:rsid w:val="0071579E"/>
    <w:rsid w:val="00723260"/>
    <w:rsid w:val="007755EB"/>
    <w:rsid w:val="007A6A96"/>
    <w:rsid w:val="007A7D6C"/>
    <w:rsid w:val="007B64B7"/>
    <w:rsid w:val="007C2F30"/>
    <w:rsid w:val="007C3DE2"/>
    <w:rsid w:val="007D05B0"/>
    <w:rsid w:val="007E7FA7"/>
    <w:rsid w:val="007F33C6"/>
    <w:rsid w:val="007F3422"/>
    <w:rsid w:val="0084209C"/>
    <w:rsid w:val="00861B80"/>
    <w:rsid w:val="0088025D"/>
    <w:rsid w:val="0088348A"/>
    <w:rsid w:val="008A2352"/>
    <w:rsid w:val="008A4915"/>
    <w:rsid w:val="008A7D34"/>
    <w:rsid w:val="008B311C"/>
    <w:rsid w:val="008B7424"/>
    <w:rsid w:val="008C10D9"/>
    <w:rsid w:val="008D3074"/>
    <w:rsid w:val="008E2469"/>
    <w:rsid w:val="008E4BA5"/>
    <w:rsid w:val="008E4FA2"/>
    <w:rsid w:val="008E7CD7"/>
    <w:rsid w:val="0091028D"/>
    <w:rsid w:val="0091263E"/>
    <w:rsid w:val="00913EAD"/>
    <w:rsid w:val="00916EB7"/>
    <w:rsid w:val="0092772B"/>
    <w:rsid w:val="00933353"/>
    <w:rsid w:val="00934A2B"/>
    <w:rsid w:val="009428E5"/>
    <w:rsid w:val="00943808"/>
    <w:rsid w:val="00944549"/>
    <w:rsid w:val="009611B5"/>
    <w:rsid w:val="00966878"/>
    <w:rsid w:val="009668CC"/>
    <w:rsid w:val="00980D91"/>
    <w:rsid w:val="00993FE3"/>
    <w:rsid w:val="009A0470"/>
    <w:rsid w:val="009A75F0"/>
    <w:rsid w:val="009B07C1"/>
    <w:rsid w:val="009C1402"/>
    <w:rsid w:val="009C2502"/>
    <w:rsid w:val="009E1CA4"/>
    <w:rsid w:val="009E5C64"/>
    <w:rsid w:val="009E6A5D"/>
    <w:rsid w:val="009F5AB1"/>
    <w:rsid w:val="00A15180"/>
    <w:rsid w:val="00A20250"/>
    <w:rsid w:val="00A223E9"/>
    <w:rsid w:val="00A33777"/>
    <w:rsid w:val="00A44D4D"/>
    <w:rsid w:val="00A8180E"/>
    <w:rsid w:val="00AA0A87"/>
    <w:rsid w:val="00AB4FE9"/>
    <w:rsid w:val="00AB649B"/>
    <w:rsid w:val="00AD1933"/>
    <w:rsid w:val="00AD2818"/>
    <w:rsid w:val="00B060ED"/>
    <w:rsid w:val="00B2027A"/>
    <w:rsid w:val="00B473B6"/>
    <w:rsid w:val="00B647D1"/>
    <w:rsid w:val="00BB5F6B"/>
    <w:rsid w:val="00BC171A"/>
    <w:rsid w:val="00BC7227"/>
    <w:rsid w:val="00BD04CC"/>
    <w:rsid w:val="00BE2E22"/>
    <w:rsid w:val="00C02543"/>
    <w:rsid w:val="00C1418A"/>
    <w:rsid w:val="00C51BBE"/>
    <w:rsid w:val="00C70EB0"/>
    <w:rsid w:val="00C73C9F"/>
    <w:rsid w:val="00C85CAC"/>
    <w:rsid w:val="00C97CB9"/>
    <w:rsid w:val="00CA05A4"/>
    <w:rsid w:val="00CB44EB"/>
    <w:rsid w:val="00CE2386"/>
    <w:rsid w:val="00CF7248"/>
    <w:rsid w:val="00D045ED"/>
    <w:rsid w:val="00D05B21"/>
    <w:rsid w:val="00D17BCA"/>
    <w:rsid w:val="00D737A7"/>
    <w:rsid w:val="00D8217B"/>
    <w:rsid w:val="00D93C99"/>
    <w:rsid w:val="00D9588C"/>
    <w:rsid w:val="00DA252E"/>
    <w:rsid w:val="00DD61B1"/>
    <w:rsid w:val="00E0224D"/>
    <w:rsid w:val="00E121D7"/>
    <w:rsid w:val="00E12712"/>
    <w:rsid w:val="00E170CA"/>
    <w:rsid w:val="00E17669"/>
    <w:rsid w:val="00E32DCF"/>
    <w:rsid w:val="00E36222"/>
    <w:rsid w:val="00E43480"/>
    <w:rsid w:val="00E60CE6"/>
    <w:rsid w:val="00E9390B"/>
    <w:rsid w:val="00E9438D"/>
    <w:rsid w:val="00EB4D19"/>
    <w:rsid w:val="00EB6FDC"/>
    <w:rsid w:val="00EC7101"/>
    <w:rsid w:val="00F039EA"/>
    <w:rsid w:val="00F04B7F"/>
    <w:rsid w:val="00F17F41"/>
    <w:rsid w:val="00F333E1"/>
    <w:rsid w:val="00F37AE5"/>
    <w:rsid w:val="00F72222"/>
    <w:rsid w:val="00F907CB"/>
    <w:rsid w:val="00F90911"/>
    <w:rsid w:val="00FA5DE1"/>
    <w:rsid w:val="00FA610D"/>
    <w:rsid w:val="00FE16DC"/>
    <w:rsid w:val="00FE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B519C"/>
  <w15:docId w15:val="{646F1533-1DC4-40AA-BFBC-ED132256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2B"/>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D821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C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13C0"/>
  </w:style>
  <w:style w:type="paragraph" w:styleId="Footer">
    <w:name w:val="footer"/>
    <w:basedOn w:val="Normal"/>
    <w:link w:val="FooterChar"/>
    <w:uiPriority w:val="99"/>
    <w:unhideWhenUsed/>
    <w:rsid w:val="004F13C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13C0"/>
  </w:style>
  <w:style w:type="paragraph" w:styleId="BalloonText">
    <w:name w:val="Balloon Text"/>
    <w:basedOn w:val="Normal"/>
    <w:link w:val="BalloonTextChar"/>
    <w:uiPriority w:val="99"/>
    <w:semiHidden/>
    <w:unhideWhenUsed/>
    <w:rsid w:val="004F1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3C0"/>
    <w:rPr>
      <w:rFonts w:ascii="Segoe UI" w:hAnsi="Segoe UI" w:cs="Segoe UI"/>
      <w:sz w:val="18"/>
      <w:szCs w:val="18"/>
    </w:rPr>
  </w:style>
  <w:style w:type="character" w:styleId="Strong">
    <w:name w:val="Strong"/>
    <w:basedOn w:val="DefaultParagraphFont"/>
    <w:uiPriority w:val="22"/>
    <w:qFormat/>
    <w:rsid w:val="00B473B6"/>
    <w:rPr>
      <w:b/>
      <w:bCs/>
    </w:rPr>
  </w:style>
  <w:style w:type="character" w:customStyle="1" w:styleId="apple-converted-space">
    <w:name w:val="apple-converted-space"/>
    <w:basedOn w:val="DefaultParagraphFont"/>
    <w:rsid w:val="00B473B6"/>
  </w:style>
  <w:style w:type="character" w:styleId="Emphasis">
    <w:name w:val="Emphasis"/>
    <w:basedOn w:val="DefaultParagraphFont"/>
    <w:uiPriority w:val="20"/>
    <w:qFormat/>
    <w:rsid w:val="00B473B6"/>
    <w:rPr>
      <w:i/>
      <w:iCs/>
    </w:rPr>
  </w:style>
  <w:style w:type="paragraph" w:styleId="Date">
    <w:name w:val="Date"/>
    <w:basedOn w:val="Normal"/>
    <w:link w:val="DateChar"/>
    <w:uiPriority w:val="99"/>
    <w:rsid w:val="00934A2B"/>
    <w:pPr>
      <w:spacing w:line="320" w:lineRule="atLeast"/>
    </w:pPr>
    <w:rPr>
      <w:rFonts w:ascii="Courier New" w:hAnsi="Courier New"/>
    </w:rPr>
  </w:style>
  <w:style w:type="character" w:customStyle="1" w:styleId="DateChar">
    <w:name w:val="Date Char"/>
    <w:basedOn w:val="DefaultParagraphFont"/>
    <w:link w:val="Date"/>
    <w:uiPriority w:val="99"/>
    <w:rsid w:val="00934A2B"/>
    <w:rPr>
      <w:rFonts w:ascii="Courier New" w:eastAsia="Times New Roman" w:hAnsi="Courier New" w:cs="Times New Roman"/>
      <w:sz w:val="24"/>
      <w:szCs w:val="20"/>
    </w:rPr>
  </w:style>
  <w:style w:type="paragraph" w:customStyle="1" w:styleId="Contact">
    <w:name w:val="Contact"/>
    <w:basedOn w:val="Normal"/>
    <w:uiPriority w:val="99"/>
    <w:rsid w:val="00934A2B"/>
    <w:pPr>
      <w:spacing w:line="320" w:lineRule="atLeast"/>
    </w:pPr>
    <w:rPr>
      <w:rFonts w:ascii="Courier New" w:hAnsi="Courier New"/>
    </w:rPr>
  </w:style>
  <w:style w:type="character" w:styleId="Hyperlink">
    <w:name w:val="Hyperlink"/>
    <w:basedOn w:val="DefaultParagraphFont"/>
    <w:uiPriority w:val="99"/>
    <w:unhideWhenUsed/>
    <w:rsid w:val="00934A2B"/>
    <w:rPr>
      <w:color w:val="0563C1" w:themeColor="hyperlink"/>
      <w:u w:val="single"/>
    </w:rPr>
  </w:style>
  <w:style w:type="paragraph" w:customStyle="1" w:styleId="ReturnAddress">
    <w:name w:val="Return Address"/>
    <w:basedOn w:val="Normal"/>
    <w:rsid w:val="00934A2B"/>
    <w:pPr>
      <w:keepLines/>
      <w:spacing w:line="200" w:lineRule="atLeast"/>
    </w:pPr>
    <w:rPr>
      <w:rFonts w:ascii="Garamond" w:hAnsi="Garamond"/>
      <w:sz w:val="20"/>
    </w:rPr>
  </w:style>
  <w:style w:type="paragraph" w:styleId="NoSpacing">
    <w:name w:val="No Spacing"/>
    <w:uiPriority w:val="1"/>
    <w:qFormat/>
    <w:rsid w:val="00AD1933"/>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02543"/>
    <w:rPr>
      <w:color w:val="954F72" w:themeColor="followedHyperlink"/>
      <w:u w:val="single"/>
    </w:rPr>
  </w:style>
  <w:style w:type="paragraph" w:styleId="ListParagraph">
    <w:name w:val="List Paragraph"/>
    <w:basedOn w:val="Normal"/>
    <w:uiPriority w:val="34"/>
    <w:qFormat/>
    <w:rsid w:val="00CE2386"/>
    <w:pPr>
      <w:ind w:left="720"/>
    </w:pPr>
    <w:rPr>
      <w:rFonts w:eastAsiaTheme="minorHAnsi"/>
      <w:szCs w:val="24"/>
    </w:rPr>
  </w:style>
  <w:style w:type="paragraph" w:styleId="PlainText">
    <w:name w:val="Plain Text"/>
    <w:basedOn w:val="Normal"/>
    <w:link w:val="PlainTextChar"/>
    <w:uiPriority w:val="99"/>
    <w:semiHidden/>
    <w:unhideWhenUsed/>
    <w:rsid w:val="00CE2386"/>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E2386"/>
    <w:rPr>
      <w:rFonts w:ascii="Calibri" w:hAnsi="Calibri" w:cs="Consolas"/>
      <w:szCs w:val="21"/>
    </w:rPr>
  </w:style>
  <w:style w:type="paragraph" w:customStyle="1" w:styleId="ParaAttribute11">
    <w:name w:val="ParaAttribute11"/>
    <w:rsid w:val="00270690"/>
    <w:pPr>
      <w:spacing w:after="0" w:line="240" w:lineRule="auto"/>
    </w:pPr>
    <w:rPr>
      <w:rFonts w:ascii="Times New Roman" w:eastAsia="Batang" w:hAnsi="Times New Roman" w:cs="Times New Roman"/>
      <w:sz w:val="20"/>
      <w:szCs w:val="20"/>
    </w:rPr>
  </w:style>
  <w:style w:type="character" w:customStyle="1" w:styleId="CharAttribute22">
    <w:name w:val="CharAttribute22"/>
    <w:rsid w:val="00270690"/>
    <w:rPr>
      <w:rFonts w:ascii="Times New Roman" w:eastAsia="Times New Roman"/>
      <w:sz w:val="24"/>
      <w:shd w:val="clear" w:color="auto" w:fill="FFFFFF"/>
    </w:rPr>
  </w:style>
  <w:style w:type="paragraph" w:customStyle="1" w:styleId="Default">
    <w:name w:val="Default"/>
    <w:basedOn w:val="Normal"/>
    <w:uiPriority w:val="99"/>
    <w:semiHidden/>
    <w:rsid w:val="00CB44EB"/>
    <w:pPr>
      <w:autoSpaceDE w:val="0"/>
      <w:autoSpaceDN w:val="0"/>
    </w:pPr>
    <w:rPr>
      <w:rFonts w:eastAsiaTheme="minorHAnsi"/>
      <w:color w:val="000000"/>
      <w:szCs w:val="24"/>
    </w:rPr>
  </w:style>
  <w:style w:type="table" w:styleId="TableGrid">
    <w:name w:val="Table Grid"/>
    <w:basedOn w:val="TableNormal"/>
    <w:uiPriority w:val="39"/>
    <w:rsid w:val="00F04B7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23260"/>
    <w:pPr>
      <w:spacing w:before="100" w:beforeAutospacing="1" w:after="100" w:afterAutospacing="1"/>
    </w:pPr>
    <w:rPr>
      <w:szCs w:val="24"/>
    </w:rPr>
  </w:style>
  <w:style w:type="character" w:customStyle="1" w:styleId="normaltextrun">
    <w:name w:val="normaltextrun"/>
    <w:basedOn w:val="DefaultParagraphFont"/>
    <w:rsid w:val="009C1402"/>
  </w:style>
  <w:style w:type="character" w:customStyle="1" w:styleId="Heading3Char">
    <w:name w:val="Heading 3 Char"/>
    <w:basedOn w:val="DefaultParagraphFont"/>
    <w:link w:val="Heading3"/>
    <w:uiPriority w:val="9"/>
    <w:rsid w:val="00D8217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0146">
      <w:bodyDiv w:val="1"/>
      <w:marLeft w:val="0"/>
      <w:marRight w:val="0"/>
      <w:marTop w:val="0"/>
      <w:marBottom w:val="0"/>
      <w:divBdr>
        <w:top w:val="none" w:sz="0" w:space="0" w:color="auto"/>
        <w:left w:val="none" w:sz="0" w:space="0" w:color="auto"/>
        <w:bottom w:val="none" w:sz="0" w:space="0" w:color="auto"/>
        <w:right w:val="none" w:sz="0" w:space="0" w:color="auto"/>
      </w:divBdr>
    </w:div>
    <w:div w:id="293368727">
      <w:bodyDiv w:val="1"/>
      <w:marLeft w:val="0"/>
      <w:marRight w:val="0"/>
      <w:marTop w:val="0"/>
      <w:marBottom w:val="0"/>
      <w:divBdr>
        <w:top w:val="none" w:sz="0" w:space="0" w:color="auto"/>
        <w:left w:val="none" w:sz="0" w:space="0" w:color="auto"/>
        <w:bottom w:val="none" w:sz="0" w:space="0" w:color="auto"/>
        <w:right w:val="none" w:sz="0" w:space="0" w:color="auto"/>
      </w:divBdr>
    </w:div>
    <w:div w:id="799766509">
      <w:bodyDiv w:val="1"/>
      <w:marLeft w:val="0"/>
      <w:marRight w:val="0"/>
      <w:marTop w:val="0"/>
      <w:marBottom w:val="0"/>
      <w:divBdr>
        <w:top w:val="none" w:sz="0" w:space="0" w:color="auto"/>
        <w:left w:val="none" w:sz="0" w:space="0" w:color="auto"/>
        <w:bottom w:val="none" w:sz="0" w:space="0" w:color="auto"/>
        <w:right w:val="none" w:sz="0" w:space="0" w:color="auto"/>
      </w:divBdr>
    </w:div>
    <w:div w:id="962225955">
      <w:bodyDiv w:val="1"/>
      <w:marLeft w:val="0"/>
      <w:marRight w:val="0"/>
      <w:marTop w:val="0"/>
      <w:marBottom w:val="0"/>
      <w:divBdr>
        <w:top w:val="none" w:sz="0" w:space="0" w:color="auto"/>
        <w:left w:val="none" w:sz="0" w:space="0" w:color="auto"/>
        <w:bottom w:val="none" w:sz="0" w:space="0" w:color="auto"/>
        <w:right w:val="none" w:sz="0" w:space="0" w:color="auto"/>
      </w:divBdr>
    </w:div>
    <w:div w:id="975791334">
      <w:bodyDiv w:val="1"/>
      <w:marLeft w:val="0"/>
      <w:marRight w:val="0"/>
      <w:marTop w:val="0"/>
      <w:marBottom w:val="0"/>
      <w:divBdr>
        <w:top w:val="none" w:sz="0" w:space="0" w:color="auto"/>
        <w:left w:val="none" w:sz="0" w:space="0" w:color="auto"/>
        <w:bottom w:val="none" w:sz="0" w:space="0" w:color="auto"/>
        <w:right w:val="none" w:sz="0" w:space="0" w:color="auto"/>
      </w:divBdr>
    </w:div>
    <w:div w:id="991638184">
      <w:bodyDiv w:val="1"/>
      <w:marLeft w:val="0"/>
      <w:marRight w:val="0"/>
      <w:marTop w:val="0"/>
      <w:marBottom w:val="0"/>
      <w:divBdr>
        <w:top w:val="none" w:sz="0" w:space="0" w:color="auto"/>
        <w:left w:val="none" w:sz="0" w:space="0" w:color="auto"/>
        <w:bottom w:val="none" w:sz="0" w:space="0" w:color="auto"/>
        <w:right w:val="none" w:sz="0" w:space="0" w:color="auto"/>
      </w:divBdr>
    </w:div>
    <w:div w:id="1081411677">
      <w:bodyDiv w:val="1"/>
      <w:marLeft w:val="0"/>
      <w:marRight w:val="0"/>
      <w:marTop w:val="0"/>
      <w:marBottom w:val="0"/>
      <w:divBdr>
        <w:top w:val="none" w:sz="0" w:space="0" w:color="auto"/>
        <w:left w:val="none" w:sz="0" w:space="0" w:color="auto"/>
        <w:bottom w:val="none" w:sz="0" w:space="0" w:color="auto"/>
        <w:right w:val="none" w:sz="0" w:space="0" w:color="auto"/>
      </w:divBdr>
    </w:div>
    <w:div w:id="1112944289">
      <w:bodyDiv w:val="1"/>
      <w:marLeft w:val="0"/>
      <w:marRight w:val="0"/>
      <w:marTop w:val="0"/>
      <w:marBottom w:val="0"/>
      <w:divBdr>
        <w:top w:val="none" w:sz="0" w:space="0" w:color="auto"/>
        <w:left w:val="none" w:sz="0" w:space="0" w:color="auto"/>
        <w:bottom w:val="none" w:sz="0" w:space="0" w:color="auto"/>
        <w:right w:val="none" w:sz="0" w:space="0" w:color="auto"/>
      </w:divBdr>
    </w:div>
    <w:div w:id="1121656840">
      <w:bodyDiv w:val="1"/>
      <w:marLeft w:val="0"/>
      <w:marRight w:val="0"/>
      <w:marTop w:val="0"/>
      <w:marBottom w:val="0"/>
      <w:divBdr>
        <w:top w:val="none" w:sz="0" w:space="0" w:color="auto"/>
        <w:left w:val="none" w:sz="0" w:space="0" w:color="auto"/>
        <w:bottom w:val="none" w:sz="0" w:space="0" w:color="auto"/>
        <w:right w:val="none" w:sz="0" w:space="0" w:color="auto"/>
      </w:divBdr>
    </w:div>
    <w:div w:id="1203516410">
      <w:bodyDiv w:val="1"/>
      <w:marLeft w:val="0"/>
      <w:marRight w:val="0"/>
      <w:marTop w:val="0"/>
      <w:marBottom w:val="0"/>
      <w:divBdr>
        <w:top w:val="none" w:sz="0" w:space="0" w:color="auto"/>
        <w:left w:val="none" w:sz="0" w:space="0" w:color="auto"/>
        <w:bottom w:val="none" w:sz="0" w:space="0" w:color="auto"/>
        <w:right w:val="none" w:sz="0" w:space="0" w:color="auto"/>
      </w:divBdr>
    </w:div>
    <w:div w:id="1411197687">
      <w:bodyDiv w:val="1"/>
      <w:marLeft w:val="0"/>
      <w:marRight w:val="0"/>
      <w:marTop w:val="0"/>
      <w:marBottom w:val="0"/>
      <w:divBdr>
        <w:top w:val="none" w:sz="0" w:space="0" w:color="auto"/>
        <w:left w:val="none" w:sz="0" w:space="0" w:color="auto"/>
        <w:bottom w:val="none" w:sz="0" w:space="0" w:color="auto"/>
        <w:right w:val="none" w:sz="0" w:space="0" w:color="auto"/>
      </w:divBdr>
    </w:div>
    <w:div w:id="1557935927">
      <w:bodyDiv w:val="1"/>
      <w:marLeft w:val="0"/>
      <w:marRight w:val="0"/>
      <w:marTop w:val="0"/>
      <w:marBottom w:val="0"/>
      <w:divBdr>
        <w:top w:val="none" w:sz="0" w:space="0" w:color="auto"/>
        <w:left w:val="none" w:sz="0" w:space="0" w:color="auto"/>
        <w:bottom w:val="none" w:sz="0" w:space="0" w:color="auto"/>
        <w:right w:val="none" w:sz="0" w:space="0" w:color="auto"/>
      </w:divBdr>
    </w:div>
    <w:div w:id="16384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ukeshacounty.gov/HealthAndHumanServices/clinical-services/OverdosePrevention/OverdoseDat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aukeshaCoEx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untyExecutivePaulFarr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ukeshacounty.gov/HealthAndHumanServices/clinical-services/substance-use/WHARP/" TargetMode="External"/><Relationship Id="rId4" Type="http://schemas.openxmlformats.org/officeDocument/2006/relationships/settings" Target="settings.xml"/><Relationship Id="rId9" Type="http://schemas.openxmlformats.org/officeDocument/2006/relationships/hyperlink" Target="https://www.waukeshacounty.gov/HealthAndHumanServices/clinical-services/OverdosePreven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3D23-549B-4533-BE17-025655E08918}">
  <ds:schemaRefs>
    <ds:schemaRef ds:uri="http://schemas.openxmlformats.org/officeDocument/2006/bibliography"/>
  </ds:schemaRefs>
</ds:datastoreItem>
</file>

<file path=docMetadata/LabelInfo.xml><?xml version="1.0" encoding="utf-8"?>
<clbl:labelList xmlns:clbl="http://schemas.microsoft.com/office/2020/mipLabelMetadata">
  <clbl:label id="{e73e7aac-bf23-4753-b33d-f405529c3fb6}" enabled="0" method="" siteId="{e73e7aac-bf23-4753-b33d-f405529c3fb6}" removed="1"/>
</clbl:labelList>
</file>

<file path=docProps/app.xml><?xml version="1.0" encoding="utf-8"?>
<Properties xmlns="http://schemas.openxmlformats.org/officeDocument/2006/extended-properties" xmlns:vt="http://schemas.openxmlformats.org/officeDocument/2006/docPropsVTypes">
  <Template>Normal</Template>
  <TotalTime>303</TotalTime>
  <Pages>2</Pages>
  <Words>578</Words>
  <Characters>3241</Characters>
  <Application>Microsoft Office Word</Application>
  <DocSecurity>0</DocSecurity>
  <Lines>83</Lines>
  <Paragraphs>41</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Bendlin, Kristin E</dc:creator>
  <cp:lastModifiedBy>Hillary Mintz</cp:lastModifiedBy>
  <cp:revision>65</cp:revision>
  <cp:lastPrinted>2016-08-24T21:34:00Z</cp:lastPrinted>
  <dcterms:created xsi:type="dcterms:W3CDTF">2023-08-24T16:37:00Z</dcterms:created>
  <dcterms:modified xsi:type="dcterms:W3CDTF">2023-08-31T15:52:00Z</dcterms:modified>
</cp:coreProperties>
</file>