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C6E93" w14:textId="141CFDE8"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3391"/>
      </w:tblGrid>
      <w:tr w:rsidR="00647E3C" w14:paraId="7B3C6E97" w14:textId="77777777" w:rsidTr="00874FEC">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537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6" w14:textId="6EAD6752" w:rsidR="00647E3C" w:rsidRPr="00441B56" w:rsidRDefault="003C7055" w:rsidP="001F4F12">
            <w:pPr>
              <w:spacing w:before="84" w:after="42"/>
              <w:rPr>
                <w:rFonts w:ascii="Arial" w:hAnsi="Arial" w:cs="Arial"/>
                <w:sz w:val="20"/>
              </w:rPr>
            </w:pPr>
            <w:r w:rsidRPr="00441B56">
              <w:rPr>
                <w:rFonts w:ascii="Arial" w:eastAsiaTheme="minorHAnsi" w:hAnsi="Arial" w:cs="Arial"/>
                <w:sz w:val="20"/>
              </w:rPr>
              <w:t>AMEND THE 2019 BUDGET OF THE COMMUNITY DEVELOPMENT PROGRAM  FOR ADDITIONAL HOME INVESTMENT PARTNERSHIP (HOME) PROGRAM INCOME FUNDS AND COMMUNITY DEVELOPMENT BLOCK GRANT (CDBG) PROGRAM INCOME FUNDS</w:t>
            </w:r>
          </w:p>
        </w:tc>
      </w:tr>
      <w:tr w:rsidR="00647E3C" w14:paraId="7B3C6E9A" w14:textId="77777777" w:rsidTr="00874FEC">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647E3C" w:rsidRDefault="00647E3C">
            <w:pPr>
              <w:spacing w:before="84" w:after="42"/>
              <w:rPr>
                <w:rFonts w:ascii="Arial" w:hAnsi="Arial"/>
              </w:rPr>
            </w:pPr>
            <w:r>
              <w:rPr>
                <w:rFonts w:ascii="Arial" w:hAnsi="Arial"/>
              </w:rPr>
              <w:t>Submitting Department:</w:t>
            </w:r>
          </w:p>
        </w:tc>
        <w:tc>
          <w:tcPr>
            <w:tcW w:w="537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3DB6BAA3" w:rsidR="00647E3C" w:rsidRDefault="00AD3912">
            <w:pPr>
              <w:spacing w:before="84" w:after="42"/>
              <w:rPr>
                <w:rFonts w:ascii="Arial" w:hAnsi="Arial"/>
              </w:rPr>
            </w:pPr>
            <w:r>
              <w:rPr>
                <w:rFonts w:ascii="Arial" w:hAnsi="Arial"/>
              </w:rPr>
              <w:t>Parks and Land Use</w:t>
            </w:r>
          </w:p>
        </w:tc>
      </w:tr>
      <w:tr w:rsidR="00647E3C" w14:paraId="7B3C6E9E" w14:textId="77777777" w:rsidTr="00874FEC">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647E3C" w:rsidRDefault="00647E3C">
            <w:pPr>
              <w:spacing w:before="84"/>
              <w:rPr>
                <w:rFonts w:ascii="Arial" w:hAnsi="Arial"/>
              </w:rPr>
            </w:pPr>
            <w:r>
              <w:rPr>
                <w:rFonts w:ascii="Arial" w:hAnsi="Arial"/>
              </w:rPr>
              <w:t>Department Contact(s):</w:t>
            </w:r>
          </w:p>
          <w:p w14:paraId="7B3C6E9C" w14:textId="77777777" w:rsidR="00647E3C" w:rsidRDefault="00647E3C" w:rsidP="005C27C1">
            <w:pPr>
              <w:spacing w:after="42"/>
              <w:rPr>
                <w:rFonts w:ascii="Arial" w:hAnsi="Arial"/>
              </w:rPr>
            </w:pPr>
            <w:r>
              <w:rPr>
                <w:rFonts w:ascii="Arial" w:hAnsi="Arial"/>
                <w:sz w:val="18"/>
              </w:rPr>
              <w:t>(</w:t>
            </w:r>
            <w:r w:rsidR="005C27C1">
              <w:rPr>
                <w:rFonts w:ascii="Arial" w:hAnsi="Arial"/>
                <w:sz w:val="18"/>
              </w:rPr>
              <w:t>I</w:t>
            </w:r>
            <w:r>
              <w:rPr>
                <w:rFonts w:ascii="Arial" w:hAnsi="Arial"/>
                <w:sz w:val="18"/>
              </w:rPr>
              <w:t>nclude dept. manager or staff who has worked on this ordinance in addition to the dept. head)</w:t>
            </w:r>
          </w:p>
        </w:tc>
        <w:tc>
          <w:tcPr>
            <w:tcW w:w="537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D" w14:textId="60095A02" w:rsidR="0047524F" w:rsidRDefault="00AD3912" w:rsidP="00FD5FAC">
            <w:pPr>
              <w:spacing w:before="84" w:after="42"/>
              <w:rPr>
                <w:rFonts w:ascii="Arial" w:hAnsi="Arial"/>
              </w:rPr>
            </w:pPr>
            <w:r>
              <w:rPr>
                <w:rFonts w:ascii="Arial" w:hAnsi="Arial"/>
              </w:rPr>
              <w:t>Dale Shaver and Kristin Silva</w:t>
            </w:r>
          </w:p>
        </w:tc>
      </w:tr>
      <w:tr w:rsidR="00647E3C" w14:paraId="7B3C6EA1" w14:textId="77777777" w:rsidTr="00874FEC">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647E3C" w:rsidRDefault="00647E3C">
            <w:pPr>
              <w:spacing w:before="84"/>
              <w:rPr>
                <w:rFonts w:ascii="Arial" w:hAnsi="Arial"/>
              </w:rPr>
            </w:pPr>
            <w:r>
              <w:rPr>
                <w:rFonts w:ascii="Arial" w:hAnsi="Arial"/>
              </w:rPr>
              <w:t>Who will appear at committee meetings?</w:t>
            </w:r>
          </w:p>
        </w:tc>
        <w:tc>
          <w:tcPr>
            <w:tcW w:w="537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A0" w14:textId="084224A0" w:rsidR="00647E3C" w:rsidRDefault="00AD3912">
            <w:pPr>
              <w:spacing w:before="84" w:after="42"/>
              <w:rPr>
                <w:rFonts w:ascii="Arial" w:hAnsi="Arial"/>
              </w:rPr>
            </w:pPr>
            <w:r>
              <w:rPr>
                <w:rFonts w:ascii="Arial" w:hAnsi="Arial"/>
              </w:rPr>
              <w:t>Kristin Silva, Community Development Manager</w:t>
            </w:r>
          </w:p>
        </w:tc>
      </w:tr>
      <w:tr w:rsidR="00BA349D" w14:paraId="7B3C6EA7" w14:textId="77777777" w:rsidTr="00874FEC">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BA349D" w:rsidRDefault="00BA349D" w:rsidP="00BA349D">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041748CB" w:rsidR="00BA349D" w:rsidRDefault="00177ECE" w:rsidP="00862662">
            <w:pPr>
              <w:spacing w:before="84" w:after="42"/>
              <w:rPr>
                <w:rFonts w:ascii="Arial" w:hAnsi="Arial"/>
              </w:rPr>
            </w:pPr>
            <w:r>
              <w:rPr>
                <w:rFonts w:ascii="Arial" w:hAnsi="Arial"/>
              </w:rPr>
              <w:t>03/26</w:t>
            </w:r>
            <w:r w:rsidR="004C3D8B">
              <w:rPr>
                <w:rFonts w:ascii="Arial" w:hAnsi="Arial"/>
              </w:rPr>
              <w:t>/201</w:t>
            </w:r>
            <w:r w:rsidR="003E2057">
              <w:rPr>
                <w:rFonts w:ascii="Arial" w:hAnsi="Arial"/>
              </w:rPr>
              <w:t>9</w:t>
            </w:r>
          </w:p>
        </w:tc>
        <w:tc>
          <w:tcPr>
            <w:tcW w:w="3391" w:type="dxa"/>
            <w:tcBorders>
              <w:top w:val="single" w:sz="5" w:space="0" w:color="000000"/>
              <w:left w:val="single" w:sz="5" w:space="0" w:color="000000"/>
              <w:bottom w:val="single" w:sz="5" w:space="0" w:color="000000"/>
              <w:right w:val="single" w:sz="5" w:space="0" w:color="000000"/>
            </w:tcBorders>
          </w:tcPr>
          <w:p w14:paraId="7B3C6EA4" w14:textId="77777777" w:rsidR="00BA349D" w:rsidRDefault="00BA349D">
            <w:pPr>
              <w:spacing w:before="84" w:after="42"/>
              <w:rPr>
                <w:rFonts w:ascii="Arial" w:hAnsi="Arial"/>
                <w:sz w:val="18"/>
                <w:szCs w:val="18"/>
              </w:rPr>
            </w:pPr>
            <w:r w:rsidRPr="00BA349D">
              <w:rPr>
                <w:rFonts w:ascii="Arial" w:hAnsi="Arial"/>
                <w:sz w:val="18"/>
                <w:szCs w:val="18"/>
              </w:rPr>
              <w:t>Fiscal Note by DOA?</w:t>
            </w:r>
          </w:p>
          <w:p w14:paraId="7B3C6EA5" w14:textId="42F1A4B9" w:rsidR="004C3D8B" w:rsidRPr="00BA349D" w:rsidRDefault="004C3D8B">
            <w:pPr>
              <w:spacing w:before="84" w:after="42"/>
              <w:rPr>
                <w:rFonts w:ascii="Arial" w:hAnsi="Arial"/>
                <w:sz w:val="18"/>
                <w:szCs w:val="18"/>
              </w:rPr>
            </w:pPr>
          </w:p>
          <w:p w14:paraId="7B3C6EA6" w14:textId="1D257295" w:rsidR="00BA349D" w:rsidRDefault="00651B2C">
            <w:pPr>
              <w:spacing w:before="84" w:after="42"/>
              <w:rPr>
                <w:rFonts w:ascii="Arial" w:hAnsi="Arial"/>
              </w:rPr>
            </w:pPr>
            <w:r>
              <w:rPr>
                <w:rFonts w:ascii="Arial" w:hAnsi="Arial"/>
              </w:rPr>
              <w:t xml:space="preserve">  Yes</w:t>
            </w:r>
          </w:p>
        </w:tc>
      </w:tr>
      <w:tr w:rsidR="00BA349D" w14:paraId="7B3C6EAB" w14:textId="77777777" w:rsidTr="00874FEC">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BA349D" w:rsidRDefault="0032541F">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3EC3CD9F" w:rsidR="00BA349D" w:rsidRDefault="0032541F" w:rsidP="00396066">
            <w:pPr>
              <w:spacing w:before="84" w:after="42"/>
              <w:rPr>
                <w:rFonts w:ascii="Arial" w:hAnsi="Arial"/>
              </w:rPr>
            </w:pPr>
            <w:r w:rsidRPr="00BA349D">
              <w:rPr>
                <w:rFonts w:ascii="Arial" w:hAnsi="Arial"/>
                <w:sz w:val="18"/>
                <w:szCs w:val="18"/>
              </w:rPr>
              <w:t>Routing #</w:t>
            </w:r>
            <w:r w:rsidR="004C3D8B">
              <w:rPr>
                <w:rFonts w:ascii="Arial" w:hAnsi="Arial"/>
                <w:sz w:val="18"/>
                <w:szCs w:val="18"/>
              </w:rPr>
              <w:t xml:space="preserve"> </w:t>
            </w:r>
            <w:r w:rsidR="00396066">
              <w:rPr>
                <w:rFonts w:ascii="Arial" w:hAnsi="Arial"/>
                <w:sz w:val="18"/>
                <w:szCs w:val="18"/>
              </w:rPr>
              <w:t>100</w:t>
            </w:r>
            <w:r w:rsidR="004C3D8B">
              <w:rPr>
                <w:rFonts w:ascii="Arial" w:hAnsi="Arial"/>
                <w:sz w:val="18"/>
                <w:szCs w:val="18"/>
              </w:rPr>
              <w:t>-</w:t>
            </w:r>
            <w:r w:rsidR="00396066">
              <w:rPr>
                <w:rFonts w:ascii="Arial" w:hAnsi="Arial"/>
                <w:sz w:val="18"/>
                <w:szCs w:val="18"/>
              </w:rPr>
              <w:t>17</w:t>
            </w:r>
            <w:r w:rsidR="004C3D8B">
              <w:rPr>
                <w:rFonts w:ascii="Arial" w:hAnsi="Arial"/>
                <w:sz w:val="18"/>
                <w:szCs w:val="18"/>
              </w:rPr>
              <w:t>-1</w:t>
            </w:r>
            <w:r w:rsidR="003E2057">
              <w:rPr>
                <w:rFonts w:ascii="Arial" w:hAnsi="Arial"/>
                <w:sz w:val="18"/>
                <w:szCs w:val="18"/>
              </w:rPr>
              <w:t>9</w:t>
            </w:r>
          </w:p>
        </w:tc>
        <w:tc>
          <w:tcPr>
            <w:tcW w:w="3391" w:type="dxa"/>
            <w:tcBorders>
              <w:top w:val="single" w:sz="5" w:space="0" w:color="000000"/>
              <w:left w:val="single" w:sz="5" w:space="0" w:color="000000"/>
              <w:bottom w:val="single" w:sz="5" w:space="0" w:color="000000"/>
              <w:right w:val="single" w:sz="5" w:space="0" w:color="000000"/>
            </w:tcBorders>
          </w:tcPr>
          <w:p w14:paraId="7B3C6EAA" w14:textId="77777777" w:rsidR="00BA349D" w:rsidRPr="00BA349D" w:rsidRDefault="00BA349D" w:rsidP="005C27C1">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1E095186"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AD3912">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3" w14:textId="6689382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AD3912">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393C0C08"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sidR="00AD3912">
        <w:rPr>
          <w:rFonts w:ascii="Arial" w:hAnsi="Arial"/>
          <w:sz w:val="22"/>
          <w:u w:val="single"/>
        </w:rPr>
        <w:t>X</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31E89D34"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F95009">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E"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B3C6EB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7B3C6EC0" w14:textId="6B79BFDB" w:rsidR="00D9484C" w:rsidRDefault="00647E3C"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Pr>
            <w:rStyle w:val="WPHyperlink"/>
            <w:rFonts w:ascii="Arial" w:hAnsi="Arial"/>
            <w:sz w:val="22"/>
          </w:rPr>
          <w:t>Sec. 59.14(1m)</w:t>
        </w:r>
      </w:hyperlink>
      <w:r w:rsidR="005C27C1">
        <w:rPr>
          <w:rFonts w:ascii="Arial" w:hAnsi="Arial"/>
          <w:color w:val="0000FF"/>
          <w:sz w:val="22"/>
        </w:rPr>
        <w:t xml:space="preserve">, Wis. Stats. </w:t>
      </w:r>
      <w:r>
        <w:rPr>
          <w:rFonts w:ascii="Arial" w:hAnsi="Arial"/>
          <w:sz w:val="22"/>
        </w:rPr>
        <w:t xml:space="preserve"> Summary (for publication purposes):</w:t>
      </w:r>
      <w:r w:rsidR="005C27C1">
        <w:rPr>
          <w:rFonts w:ascii="Arial" w:hAnsi="Arial"/>
          <w:sz w:val="22"/>
        </w:rPr>
        <w:t xml:space="preserve"> </w:t>
      </w:r>
      <w:r w:rsidR="000132AE">
        <w:rPr>
          <w:rFonts w:ascii="Arial" w:hAnsi="Arial"/>
          <w:sz w:val="22"/>
        </w:rPr>
        <w:t>This Ordinance will accept additional HOME and CDBG program income f</w:t>
      </w:r>
      <w:r w:rsidR="00874FEC">
        <w:rPr>
          <w:rFonts w:ascii="Arial" w:hAnsi="Arial"/>
          <w:sz w:val="22"/>
        </w:rPr>
        <w:t>unds for the 2019 program year and amend the 2019 budget accordingly.</w:t>
      </w:r>
    </w:p>
    <w:p w14:paraId="06BB944A" w14:textId="77777777" w:rsidR="00646D02" w:rsidRDefault="00646D02"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szCs w:val="24"/>
        </w:rPr>
      </w:pPr>
    </w:p>
    <w:p w14:paraId="7BCE375D" w14:textId="35888EFB" w:rsidR="00646D02" w:rsidRPr="00E426E8" w:rsidRDefault="00646D02"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szCs w:val="24"/>
        </w:rPr>
      </w:pPr>
      <w:r w:rsidRPr="00E426E8">
        <w:rPr>
          <w:rFonts w:eastAsiaTheme="minorHAnsi"/>
          <w:szCs w:val="24"/>
        </w:rPr>
        <w:lastRenderedPageBreak/>
        <w:t>ENROLLED ORDINANCE 173-102</w:t>
      </w:r>
    </w:p>
    <w:p w14:paraId="42664284" w14:textId="77777777" w:rsidR="00646D02" w:rsidRPr="00E426E8" w:rsidRDefault="00646D02"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szCs w:val="24"/>
        </w:rPr>
      </w:pPr>
    </w:p>
    <w:p w14:paraId="061F20B6" w14:textId="7CB838C1" w:rsidR="00B63352" w:rsidRPr="00E426E8" w:rsidRDefault="003C7055"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szCs w:val="24"/>
        </w:rPr>
      </w:pPr>
      <w:r w:rsidRPr="00E426E8">
        <w:rPr>
          <w:rFonts w:eastAsiaTheme="minorHAnsi"/>
          <w:szCs w:val="24"/>
        </w:rPr>
        <w:t>AMEND THE 2019 BUDGET OF THE COMMUNITY DEVELOPMENT PROGRAM FOR ADDITIONAL HOME INVESTMENT PARTNERSHIP (HOME) PROGRAM</w:t>
      </w:r>
    </w:p>
    <w:p w14:paraId="4B80BFAE" w14:textId="77777777" w:rsidR="00B63352" w:rsidRPr="00E426E8" w:rsidRDefault="003C7055"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Theme="minorHAnsi"/>
          <w:szCs w:val="24"/>
        </w:rPr>
      </w:pPr>
      <w:r w:rsidRPr="00E426E8">
        <w:rPr>
          <w:rFonts w:eastAsiaTheme="minorHAnsi"/>
          <w:szCs w:val="24"/>
        </w:rPr>
        <w:t>INCOME FUNDS AND COMMUNITY DEVELOPMENT BLOCK</w:t>
      </w:r>
    </w:p>
    <w:p w14:paraId="5265EECF" w14:textId="02BD8BB9" w:rsidR="00646D02" w:rsidRPr="00E426E8" w:rsidRDefault="003C7055"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E426E8">
        <w:rPr>
          <w:rFonts w:eastAsiaTheme="minorHAnsi"/>
          <w:szCs w:val="24"/>
        </w:rPr>
        <w:t>GRANT (CDBG) PROGRAM INCOME FUNDS</w:t>
      </w:r>
      <w:r w:rsidRPr="00E426E8">
        <w:rPr>
          <w:rFonts w:ascii="Arial" w:hAnsi="Arial" w:cs="Arial"/>
          <w:szCs w:val="24"/>
        </w:rPr>
        <w:t xml:space="preserve"> </w:t>
      </w:r>
      <w:r w:rsidR="009C1BF5" w:rsidRPr="00E426E8">
        <w:rPr>
          <w:szCs w:val="24"/>
        </w:rPr>
        <w:br/>
      </w:r>
    </w:p>
    <w:p w14:paraId="1FC3FC64" w14:textId="572618CC" w:rsidR="00AD3912" w:rsidRPr="00E426E8" w:rsidRDefault="00FD5FAC" w:rsidP="00AD39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w:t>
      </w:r>
      <w:r w:rsidR="00AD3912" w:rsidRPr="00E426E8">
        <w:rPr>
          <w:szCs w:val="24"/>
        </w:rPr>
        <w:t>the U.S. Department of Housing and Urban Development (HUD) has qualified Waukesha County as an entitlement Urban County and</w:t>
      </w:r>
      <w:r w:rsidR="00874FEC" w:rsidRPr="00E426E8">
        <w:rPr>
          <w:szCs w:val="24"/>
        </w:rPr>
        <w:t>,</w:t>
      </w:r>
      <w:r w:rsidR="00AD3912" w:rsidRPr="00E426E8">
        <w:rPr>
          <w:szCs w:val="24"/>
        </w:rPr>
        <w:t xml:space="preserve"> along with participating counties and municipalities</w:t>
      </w:r>
      <w:r w:rsidR="00874FEC" w:rsidRPr="00E426E8">
        <w:rPr>
          <w:szCs w:val="24"/>
        </w:rPr>
        <w:t>,</w:t>
      </w:r>
      <w:r w:rsidR="00AD3912" w:rsidRPr="00E426E8">
        <w:rPr>
          <w:szCs w:val="24"/>
        </w:rPr>
        <w:t xml:space="preserve"> is eligible to receive federal funding to provide benefits primarily to low and moderate income households as well as to meet specific community needs through the Community Development Block Grant (CDBG) and HOME Investment Partnership (HOME) programs</w:t>
      </w:r>
      <w:r w:rsidR="009C1BF5" w:rsidRPr="00E426E8">
        <w:rPr>
          <w:szCs w:val="24"/>
        </w:rPr>
        <w:t>;</w:t>
      </w:r>
      <w:r w:rsidR="00AD3912" w:rsidRPr="00E426E8">
        <w:rPr>
          <w:szCs w:val="24"/>
        </w:rPr>
        <w:t xml:space="preserve"> and</w:t>
      </w:r>
    </w:p>
    <w:p w14:paraId="7B3C6ECA" w14:textId="2666AF01" w:rsidR="006E3006" w:rsidRPr="00E426E8"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DE7A50" w14:textId="06485F70" w:rsidR="00AD3912" w:rsidRPr="00E426E8" w:rsidRDefault="00FD5FAC" w:rsidP="00AD39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w:t>
      </w:r>
      <w:r w:rsidR="00AD3912" w:rsidRPr="00E426E8">
        <w:rPr>
          <w:szCs w:val="24"/>
        </w:rPr>
        <w:t>Waukesha County, as the grantee, has been authorized by the Waukesha County Board of Supervisors to participate and accept funding</w:t>
      </w:r>
      <w:r w:rsidR="009C1BF5" w:rsidRPr="00E426E8">
        <w:rPr>
          <w:szCs w:val="24"/>
        </w:rPr>
        <w:t>;</w:t>
      </w:r>
      <w:r w:rsidR="00AD3912" w:rsidRPr="00E426E8">
        <w:rPr>
          <w:szCs w:val="24"/>
        </w:rPr>
        <w:t xml:space="preserve"> and</w:t>
      </w:r>
    </w:p>
    <w:p w14:paraId="7B3C6ECE" w14:textId="4EA47D06" w:rsidR="00FD5FAC" w:rsidRPr="00E426E8"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F" w14:textId="6CFD1A0E" w:rsidR="00FD5FAC" w:rsidRPr="00E426E8"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WHEREAS,</w:t>
      </w:r>
      <w:r w:rsidR="00C1346C" w:rsidRPr="00E426E8">
        <w:rPr>
          <w:szCs w:val="24"/>
        </w:rPr>
        <w:t xml:space="preserve"> </w:t>
      </w:r>
      <w:r w:rsidR="00127847" w:rsidRPr="00E426E8">
        <w:rPr>
          <w:szCs w:val="24"/>
        </w:rPr>
        <w:t>the Pa</w:t>
      </w:r>
      <w:r w:rsidR="00066075" w:rsidRPr="00E426E8">
        <w:rPr>
          <w:szCs w:val="24"/>
        </w:rPr>
        <w:t>rks and Land Use Department annual</w:t>
      </w:r>
      <w:r w:rsidR="00127847" w:rsidRPr="00E426E8">
        <w:rPr>
          <w:szCs w:val="24"/>
        </w:rPr>
        <w:t xml:space="preserve"> </w:t>
      </w:r>
      <w:r w:rsidR="00874FEC" w:rsidRPr="00E426E8">
        <w:rPr>
          <w:szCs w:val="24"/>
        </w:rPr>
        <w:t>a</w:t>
      </w:r>
      <w:r w:rsidR="00127847" w:rsidRPr="00E426E8">
        <w:rPr>
          <w:szCs w:val="24"/>
        </w:rPr>
        <w:t xml:space="preserve">dopted </w:t>
      </w:r>
      <w:r w:rsidR="00874FEC" w:rsidRPr="00E426E8">
        <w:rPr>
          <w:szCs w:val="24"/>
        </w:rPr>
        <w:t>b</w:t>
      </w:r>
      <w:r w:rsidR="00127847" w:rsidRPr="00E426E8">
        <w:rPr>
          <w:szCs w:val="24"/>
        </w:rPr>
        <w:t>udget includes estimated revolving loan funding</w:t>
      </w:r>
      <w:r w:rsidR="00066075" w:rsidRPr="00E426E8">
        <w:rPr>
          <w:szCs w:val="24"/>
        </w:rPr>
        <w:t xml:space="preserve"> amounts for CDBG</w:t>
      </w:r>
      <w:r w:rsidR="00127847" w:rsidRPr="00E426E8">
        <w:rPr>
          <w:szCs w:val="24"/>
        </w:rPr>
        <w:t>; program income</w:t>
      </w:r>
      <w:r w:rsidR="00066075" w:rsidRPr="00E426E8">
        <w:rPr>
          <w:szCs w:val="24"/>
        </w:rPr>
        <w:t xml:space="preserve"> funding amounts for CDBG</w:t>
      </w:r>
      <w:r w:rsidR="00127847" w:rsidRPr="00E426E8">
        <w:rPr>
          <w:szCs w:val="24"/>
        </w:rPr>
        <w:t xml:space="preserve">; and program income </w:t>
      </w:r>
      <w:r w:rsidR="00066075" w:rsidRPr="00E426E8">
        <w:rPr>
          <w:szCs w:val="24"/>
        </w:rPr>
        <w:t>funding amounts for the HOME program</w:t>
      </w:r>
      <w:r w:rsidR="009C1BF5" w:rsidRPr="00E426E8">
        <w:rPr>
          <w:szCs w:val="24"/>
        </w:rPr>
        <w:t>;</w:t>
      </w:r>
      <w:r w:rsidR="00127847" w:rsidRPr="00E426E8">
        <w:rPr>
          <w:szCs w:val="24"/>
        </w:rPr>
        <w:t xml:space="preserve"> and</w:t>
      </w:r>
    </w:p>
    <w:p w14:paraId="575176C4" w14:textId="51E1FA78" w:rsidR="00127847" w:rsidRPr="00E426E8" w:rsidRDefault="00127847"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52C1CE" w14:textId="4A9449E8" w:rsidR="00127847"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WHEREAS, the final</w:t>
      </w:r>
      <w:r w:rsidR="004B6EC7" w:rsidRPr="00E426E8">
        <w:rPr>
          <w:szCs w:val="24"/>
        </w:rPr>
        <w:t xml:space="preserve"> program income</w:t>
      </w:r>
      <w:r w:rsidRPr="00E426E8">
        <w:rPr>
          <w:szCs w:val="24"/>
        </w:rPr>
        <w:t xml:space="preserve"> amounts received sometimes are more than</w:t>
      </w:r>
      <w:r w:rsidR="00401059" w:rsidRPr="00E426E8">
        <w:rPr>
          <w:szCs w:val="24"/>
        </w:rPr>
        <w:t xml:space="preserve"> the amounts</w:t>
      </w:r>
      <w:r w:rsidRPr="00E426E8">
        <w:rPr>
          <w:szCs w:val="24"/>
        </w:rPr>
        <w:t xml:space="preserve"> estimated</w:t>
      </w:r>
      <w:r w:rsidR="00401059" w:rsidRPr="00E426E8">
        <w:rPr>
          <w:szCs w:val="24"/>
        </w:rPr>
        <w:t xml:space="preserve"> in the budget</w:t>
      </w:r>
      <w:r w:rsidR="009C1BF5" w:rsidRPr="00E426E8">
        <w:rPr>
          <w:szCs w:val="24"/>
        </w:rPr>
        <w:t>;</w:t>
      </w:r>
      <w:r w:rsidR="004B6EC7" w:rsidRPr="00E426E8">
        <w:rPr>
          <w:szCs w:val="24"/>
        </w:rPr>
        <w:t xml:space="preserve"> and</w:t>
      </w:r>
    </w:p>
    <w:p w14:paraId="65B62F6D" w14:textId="79C28FCD"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13B7D0" w14:textId="3B4B9FFE"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WHEREAS, Waukesha County should accept actual program income and revolving l</w:t>
      </w:r>
      <w:r w:rsidR="00D1299E" w:rsidRPr="00E426E8">
        <w:rPr>
          <w:szCs w:val="24"/>
        </w:rPr>
        <w:t xml:space="preserve">oan fund amounts to </w:t>
      </w:r>
      <w:r w:rsidR="00401059" w:rsidRPr="00E426E8">
        <w:rPr>
          <w:szCs w:val="24"/>
        </w:rPr>
        <w:t xml:space="preserve">appropriate the </w:t>
      </w:r>
      <w:r w:rsidR="00D1299E" w:rsidRPr="00E426E8">
        <w:rPr>
          <w:szCs w:val="24"/>
        </w:rPr>
        <w:t>expenditure</w:t>
      </w:r>
      <w:r w:rsidRPr="00E426E8">
        <w:rPr>
          <w:szCs w:val="24"/>
        </w:rPr>
        <w:t xml:space="preserve"> authority</w:t>
      </w:r>
      <w:r w:rsidR="00D2159B" w:rsidRPr="00E426E8">
        <w:rPr>
          <w:szCs w:val="24"/>
        </w:rPr>
        <w:t>; and</w:t>
      </w:r>
      <w:r w:rsidRPr="00E426E8">
        <w:rPr>
          <w:szCs w:val="24"/>
        </w:rPr>
        <w:t xml:space="preserve"> </w:t>
      </w:r>
    </w:p>
    <w:p w14:paraId="13ACD788" w14:textId="3E3FDF8C"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36FC9EA" w14:textId="4BD2400C"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for the HOME Program, the additional program income funds received </w:t>
      </w:r>
      <w:r w:rsidR="00FB0C98" w:rsidRPr="00E426E8">
        <w:rPr>
          <w:szCs w:val="24"/>
        </w:rPr>
        <w:t>over the budgeted amount</w:t>
      </w:r>
      <w:r w:rsidR="00401059" w:rsidRPr="00E426E8">
        <w:rPr>
          <w:szCs w:val="24"/>
        </w:rPr>
        <w:t>s</w:t>
      </w:r>
      <w:r w:rsidR="00FB0C98" w:rsidRPr="00E426E8">
        <w:rPr>
          <w:szCs w:val="24"/>
        </w:rPr>
        <w:t xml:space="preserve"> from </w:t>
      </w:r>
      <w:r w:rsidRPr="00E426E8">
        <w:rPr>
          <w:szCs w:val="24"/>
        </w:rPr>
        <w:t>2014</w:t>
      </w:r>
      <w:r w:rsidR="00FB0C98" w:rsidRPr="00E426E8">
        <w:rPr>
          <w:szCs w:val="24"/>
        </w:rPr>
        <w:t xml:space="preserve"> to</w:t>
      </w:r>
      <w:r w:rsidR="00B916BE" w:rsidRPr="00E426E8">
        <w:rPr>
          <w:szCs w:val="24"/>
        </w:rPr>
        <w:t xml:space="preserve"> </w:t>
      </w:r>
      <w:r w:rsidRPr="00E426E8">
        <w:rPr>
          <w:szCs w:val="24"/>
        </w:rPr>
        <w:t xml:space="preserve">2018 </w:t>
      </w:r>
      <w:r w:rsidR="00FB0C98" w:rsidRPr="00E426E8">
        <w:rPr>
          <w:szCs w:val="24"/>
        </w:rPr>
        <w:t xml:space="preserve">was </w:t>
      </w:r>
      <w:r w:rsidR="00B916BE" w:rsidRPr="00E426E8">
        <w:rPr>
          <w:szCs w:val="24"/>
        </w:rPr>
        <w:t>$746,322</w:t>
      </w:r>
      <w:r w:rsidR="00D2159B" w:rsidRPr="00E426E8">
        <w:rPr>
          <w:szCs w:val="24"/>
        </w:rPr>
        <w:t>;</w:t>
      </w:r>
      <w:r w:rsidRPr="00E426E8">
        <w:rPr>
          <w:szCs w:val="24"/>
        </w:rPr>
        <w:t xml:space="preserve"> and</w:t>
      </w:r>
    </w:p>
    <w:p w14:paraId="449B7131" w14:textId="24D0EB03"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D4948C" w14:textId="1E569BD3" w:rsidR="00066075" w:rsidRPr="00E426E8" w:rsidRDefault="00066075"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for the CDBG Program, the additional program income funds </w:t>
      </w:r>
      <w:r w:rsidR="00171B67" w:rsidRPr="00E426E8">
        <w:rPr>
          <w:szCs w:val="24"/>
        </w:rPr>
        <w:t xml:space="preserve">received in 2017 and 2018 </w:t>
      </w:r>
      <w:r w:rsidR="00401059" w:rsidRPr="00E426E8">
        <w:rPr>
          <w:szCs w:val="24"/>
        </w:rPr>
        <w:t>over the budgeted amounts</w:t>
      </w:r>
      <w:r w:rsidR="00401059" w:rsidRPr="00E426E8" w:rsidDel="00FB0C98">
        <w:rPr>
          <w:szCs w:val="24"/>
        </w:rPr>
        <w:t xml:space="preserve"> </w:t>
      </w:r>
      <w:r w:rsidR="00FB0C98" w:rsidRPr="00E426E8">
        <w:rPr>
          <w:szCs w:val="24"/>
        </w:rPr>
        <w:t xml:space="preserve">was </w:t>
      </w:r>
      <w:r w:rsidR="00B916BE" w:rsidRPr="00E426E8">
        <w:rPr>
          <w:szCs w:val="24"/>
        </w:rPr>
        <w:t>$</w:t>
      </w:r>
      <w:r w:rsidR="00FB0C98" w:rsidRPr="00E426E8">
        <w:rPr>
          <w:szCs w:val="24"/>
        </w:rPr>
        <w:t>489,750</w:t>
      </w:r>
      <w:r w:rsidR="00D2159B" w:rsidRPr="00E426E8">
        <w:rPr>
          <w:szCs w:val="24"/>
        </w:rPr>
        <w:t>;</w:t>
      </w:r>
      <w:r w:rsidR="00B916BE" w:rsidRPr="00E426E8">
        <w:rPr>
          <w:szCs w:val="24"/>
        </w:rPr>
        <w:t xml:space="preserve"> and</w:t>
      </w:r>
    </w:p>
    <w:p w14:paraId="18E395F0" w14:textId="701F3F46" w:rsidR="001B2DC9" w:rsidRPr="00E426E8" w:rsidRDefault="001B2DC9"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CB48CD" w14:textId="4A229C81" w:rsidR="001B2DC9" w:rsidRPr="00E426E8" w:rsidRDefault="001B2DC9"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for the CDBG Revolving Loan Fund, the additional funds received </w:t>
      </w:r>
      <w:r w:rsidR="00B916BE" w:rsidRPr="00E426E8">
        <w:rPr>
          <w:szCs w:val="24"/>
        </w:rPr>
        <w:t xml:space="preserve">in 2015, 2016 and </w:t>
      </w:r>
      <w:r w:rsidRPr="00E426E8">
        <w:rPr>
          <w:szCs w:val="24"/>
        </w:rPr>
        <w:t>2018</w:t>
      </w:r>
      <w:r w:rsidR="00B916BE" w:rsidRPr="00E426E8">
        <w:rPr>
          <w:szCs w:val="24"/>
        </w:rPr>
        <w:t xml:space="preserve"> </w:t>
      </w:r>
      <w:r w:rsidR="00401059" w:rsidRPr="00E426E8">
        <w:rPr>
          <w:szCs w:val="24"/>
        </w:rPr>
        <w:t>over the budgeted amounts</w:t>
      </w:r>
      <w:r w:rsidR="00401059" w:rsidRPr="00E426E8" w:rsidDel="00FB0C98">
        <w:rPr>
          <w:szCs w:val="24"/>
        </w:rPr>
        <w:t xml:space="preserve"> </w:t>
      </w:r>
      <w:r w:rsidR="00401059" w:rsidRPr="00E426E8">
        <w:rPr>
          <w:szCs w:val="24"/>
        </w:rPr>
        <w:t xml:space="preserve">was </w:t>
      </w:r>
      <w:r w:rsidR="00B916BE" w:rsidRPr="00E426E8">
        <w:rPr>
          <w:szCs w:val="24"/>
        </w:rPr>
        <w:t>$</w:t>
      </w:r>
      <w:r w:rsidR="00401059" w:rsidRPr="00E426E8">
        <w:rPr>
          <w:szCs w:val="24"/>
        </w:rPr>
        <w:t>378</w:t>
      </w:r>
      <w:r w:rsidR="00B916BE" w:rsidRPr="00E426E8">
        <w:rPr>
          <w:szCs w:val="24"/>
        </w:rPr>
        <w:t>,</w:t>
      </w:r>
      <w:r w:rsidR="00401059" w:rsidRPr="00E426E8">
        <w:rPr>
          <w:szCs w:val="24"/>
        </w:rPr>
        <w:t>50</w:t>
      </w:r>
      <w:r w:rsidR="00B916BE" w:rsidRPr="00E426E8">
        <w:rPr>
          <w:szCs w:val="24"/>
        </w:rPr>
        <w:t>0</w:t>
      </w:r>
      <w:r w:rsidR="00D2159B" w:rsidRPr="00E426E8">
        <w:rPr>
          <w:szCs w:val="24"/>
        </w:rPr>
        <w:t>;</w:t>
      </w:r>
      <w:r w:rsidR="00B916BE" w:rsidRPr="00E426E8">
        <w:rPr>
          <w:szCs w:val="24"/>
        </w:rPr>
        <w:t xml:space="preserve"> </w:t>
      </w:r>
      <w:r w:rsidRPr="00E426E8">
        <w:rPr>
          <w:szCs w:val="24"/>
        </w:rPr>
        <w:t>and</w:t>
      </w:r>
    </w:p>
    <w:p w14:paraId="7B61A7FB" w14:textId="6735C55D" w:rsidR="00401059" w:rsidRPr="00E426E8" w:rsidRDefault="00401059"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4E16E1C" w14:textId="342C934B" w:rsidR="00401059" w:rsidRPr="00E426E8" w:rsidRDefault="00401059"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WHEREAS, the </w:t>
      </w:r>
      <w:r w:rsidR="00326B56" w:rsidRPr="00E426E8">
        <w:rPr>
          <w:szCs w:val="24"/>
        </w:rPr>
        <w:t xml:space="preserve">prior year County Board approved Carry Over ordinances appropriated portions of these program funds of $385,630 identified in </w:t>
      </w:r>
      <w:r w:rsidR="00417585" w:rsidRPr="00E426E8">
        <w:rPr>
          <w:szCs w:val="24"/>
        </w:rPr>
        <w:t>reconcil</w:t>
      </w:r>
      <w:r w:rsidR="00326B56" w:rsidRPr="00E426E8">
        <w:rPr>
          <w:szCs w:val="24"/>
        </w:rPr>
        <w:t>ing</w:t>
      </w:r>
      <w:r w:rsidR="00417585" w:rsidRPr="00E426E8">
        <w:rPr>
          <w:szCs w:val="24"/>
        </w:rPr>
        <w:t xml:space="preserve"> to the </w:t>
      </w:r>
      <w:r w:rsidR="00326B56" w:rsidRPr="00E426E8">
        <w:rPr>
          <w:szCs w:val="24"/>
        </w:rPr>
        <w:t xml:space="preserve">Federal </w:t>
      </w:r>
      <w:r w:rsidR="00417585" w:rsidRPr="00E426E8">
        <w:rPr>
          <w:szCs w:val="24"/>
        </w:rPr>
        <w:t xml:space="preserve">Housing Urban Development available </w:t>
      </w:r>
      <w:r w:rsidRPr="00E426E8">
        <w:rPr>
          <w:szCs w:val="24"/>
        </w:rPr>
        <w:t>balances</w:t>
      </w:r>
      <w:r w:rsidR="00326B56" w:rsidRPr="00E426E8">
        <w:rPr>
          <w:szCs w:val="24"/>
        </w:rPr>
        <w:t xml:space="preserve"> resulting in  remaining  program revenue of $1,228,942</w:t>
      </w:r>
      <w:r w:rsidR="00417585" w:rsidRPr="00E426E8">
        <w:rPr>
          <w:szCs w:val="24"/>
        </w:rPr>
        <w:t>, and</w:t>
      </w:r>
    </w:p>
    <w:p w14:paraId="71273CBB" w14:textId="08948A3F" w:rsidR="004B6EC7" w:rsidRPr="00E426E8" w:rsidRDefault="004B6EC7" w:rsidP="00127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A66BAA" w14:textId="490BDCA4" w:rsidR="00127847" w:rsidRPr="00E426E8" w:rsidRDefault="004B6EC7"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WHEREAS, subgrantees, participating counties and municipalities will enter into subgrantee agreements with Waukesha County to use HUD funds mainly designated to benefit low and moderate income (at-risk) persons and specific needs of participating jurisdictions.</w:t>
      </w:r>
    </w:p>
    <w:p w14:paraId="7B3C6ED0" w14:textId="77777777" w:rsidR="00FD5FAC" w:rsidRPr="00E426E8"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9282DE7" w14:textId="77777777" w:rsidR="00E60B2B" w:rsidRPr="00E426E8" w:rsidRDefault="00FD5FAC" w:rsidP="00E60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THE COUNTY BOARD OF SUPERVISORS OF THE COUNTY OF WAUKESHA ORDAINS </w:t>
      </w:r>
    </w:p>
    <w:p w14:paraId="31BD6067" w14:textId="24D45DE2" w:rsidR="00E60B2B" w:rsidRPr="00E426E8" w:rsidRDefault="00E60B2B" w:rsidP="00E60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 xml:space="preserve">that the 2019 Community Development program budget be modified by appropriating additional operating expenditures </w:t>
      </w:r>
      <w:r w:rsidR="003C7055" w:rsidRPr="00E426E8">
        <w:rPr>
          <w:szCs w:val="24"/>
        </w:rPr>
        <w:t xml:space="preserve">OF </w:t>
      </w:r>
      <w:r w:rsidRPr="00E426E8">
        <w:rPr>
          <w:szCs w:val="24"/>
        </w:rPr>
        <w:t>$1,228,</w:t>
      </w:r>
      <w:r w:rsidR="00326B56" w:rsidRPr="00E426E8">
        <w:rPr>
          <w:szCs w:val="24"/>
        </w:rPr>
        <w:t>942</w:t>
      </w:r>
      <w:r w:rsidRPr="00E426E8">
        <w:rPr>
          <w:szCs w:val="24"/>
        </w:rPr>
        <w:t xml:space="preserve"> for grants of $688,553 for the HOME program and $540,389 for the CDBG program and increasing revenues by the same amount, and</w:t>
      </w:r>
    </w:p>
    <w:p w14:paraId="7B3C6ED1" w14:textId="026D97A5" w:rsidR="0044438E" w:rsidRPr="00E426E8" w:rsidRDefault="00B916BE"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lastRenderedPageBreak/>
        <w:t xml:space="preserve"> </w:t>
      </w:r>
      <w:r w:rsidR="004B6EC7" w:rsidRPr="00E426E8">
        <w:rPr>
          <w:szCs w:val="24"/>
        </w:rPr>
        <w:t xml:space="preserve"> </w:t>
      </w:r>
    </w:p>
    <w:p w14:paraId="174392CD" w14:textId="6CD2C670" w:rsidR="00825B7D" w:rsidRPr="00E426E8" w:rsidRDefault="00825B7D"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426E8">
        <w:rPr>
          <w:szCs w:val="24"/>
        </w:rPr>
        <w:t>BE IT FURTHER ORDAINED that the Community Development program be authorized to execute agreements or appropriate amendments to existing subgrantee agreements which are deemed reasonable and appropriate by the County Executive and the Community Development Block Grant Board and the HOME Consortium Board.</w:t>
      </w:r>
    </w:p>
    <w:p w14:paraId="576D854E" w14:textId="77777777" w:rsidR="000C4B06" w:rsidRDefault="000C4B06" w:rsidP="00FD5FA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sectPr w:rsidR="000C4B06" w:rsidSect="00646D02">
          <w:footerReference w:type="default" r:id="rId15"/>
          <w:pgSz w:w="12240" w:h="15840" w:code="1"/>
          <w:pgMar w:top="1440" w:right="1440" w:bottom="288" w:left="1440" w:header="360" w:footer="0" w:gutter="0"/>
          <w:cols w:space="720"/>
          <w:docGrid w:linePitch="326"/>
        </w:sectPr>
      </w:pPr>
    </w:p>
    <w:p w14:paraId="7B3C6ED4" w14:textId="3C6445EF" w:rsidR="00FD5FAC" w:rsidRPr="00FD5FAC" w:rsidRDefault="00FD5FAC" w:rsidP="00FD5FA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948A236" w14:textId="77777777" w:rsidR="000C4B06" w:rsidRDefault="000C4B06" w:rsidP="000C4B06">
      <w:pPr>
        <w:pStyle w:val="NoSpacing"/>
        <w:jc w:val="center"/>
        <w:rPr>
          <w:rFonts w:ascii="Times New Roman" w:hAnsi="Times New Roman" w:cs="Times New Roman"/>
          <w:sz w:val="24"/>
          <w:szCs w:val="24"/>
        </w:rPr>
      </w:pPr>
      <w:r w:rsidRPr="00E017C1">
        <w:rPr>
          <w:rFonts w:ascii="Times New Roman" w:hAnsi="Times New Roman" w:cs="Times New Roman"/>
          <w:sz w:val="24"/>
          <w:szCs w:val="24"/>
        </w:rPr>
        <w:t xml:space="preserve">FISCAL NOTE </w:t>
      </w:r>
    </w:p>
    <w:p w14:paraId="3283B295" w14:textId="4E2E3056" w:rsidR="000C4B06" w:rsidRDefault="000C4B06" w:rsidP="000C4B06">
      <w:pPr>
        <w:pStyle w:val="NoSpacing"/>
        <w:jc w:val="center"/>
        <w:rPr>
          <w:rFonts w:ascii="Times New Roman" w:hAnsi="Times New Roman" w:cs="Times New Roman"/>
          <w:sz w:val="24"/>
          <w:szCs w:val="24"/>
        </w:rPr>
      </w:pPr>
    </w:p>
    <w:p w14:paraId="5D012E5B" w14:textId="77777777" w:rsidR="000C4B06" w:rsidRPr="00E017C1" w:rsidRDefault="000C4B06" w:rsidP="000C4B06">
      <w:pPr>
        <w:pStyle w:val="NoSpacing"/>
        <w:jc w:val="center"/>
        <w:rPr>
          <w:rFonts w:ascii="Times New Roman" w:hAnsi="Times New Roman" w:cs="Times New Roman"/>
          <w:sz w:val="24"/>
          <w:szCs w:val="24"/>
        </w:rPr>
      </w:pPr>
    </w:p>
    <w:p w14:paraId="5E7E5909" w14:textId="4CE71690" w:rsidR="000C4B06" w:rsidRDefault="003C7055"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441B56">
        <w:rPr>
          <w:rFonts w:eastAsiaTheme="minorHAnsi"/>
          <w:szCs w:val="24"/>
        </w:rPr>
        <w:t xml:space="preserve">AMEND THE 2019 BUDGET OF THE COMMUNITY DEVELOPMENT </w:t>
      </w:r>
      <w:proofErr w:type="gramStart"/>
      <w:r w:rsidRPr="00441B56">
        <w:rPr>
          <w:rFonts w:eastAsiaTheme="minorHAnsi"/>
          <w:szCs w:val="24"/>
        </w:rPr>
        <w:t>PROGRAM  FOR</w:t>
      </w:r>
      <w:proofErr w:type="gramEnd"/>
      <w:r w:rsidR="000C4B06" w:rsidRPr="00441B56">
        <w:rPr>
          <w:rFonts w:eastAsiaTheme="minorHAnsi"/>
          <w:szCs w:val="24"/>
        </w:rPr>
        <w:t xml:space="preserve"> ADDITIONAL HOME INVESTMENT PARTNERSHIP (HOME) PROGRAM INCOME FUNDS AND COMMUNITY DEVELOPMENT BLOCK GRANT (CDBG) PROGRAM INCOME FUNDS</w:t>
      </w:r>
      <w:r w:rsidR="000C4B06" w:rsidRPr="005D5D69">
        <w:rPr>
          <w:rFonts w:ascii="Arial" w:hAnsi="Arial" w:cs="Arial"/>
          <w:sz w:val="20"/>
        </w:rPr>
        <w:t xml:space="preserve"> </w:t>
      </w:r>
    </w:p>
    <w:p w14:paraId="24D0DEBF" w14:textId="77777777" w:rsidR="006B301B" w:rsidRPr="00E017C1" w:rsidRDefault="006B301B" w:rsidP="000C4B06">
      <w:pPr>
        <w:pStyle w:val="NoSpacing"/>
        <w:jc w:val="center"/>
        <w:rPr>
          <w:rFonts w:ascii="Times New Roman" w:hAnsi="Times New Roman" w:cs="Times New Roman"/>
          <w:sz w:val="24"/>
          <w:szCs w:val="24"/>
        </w:rPr>
      </w:pPr>
    </w:p>
    <w:p w14:paraId="7601A3B7" w14:textId="79590CE8" w:rsidR="00441B56" w:rsidRDefault="000C4B0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E017C1">
        <w:rPr>
          <w:szCs w:val="24"/>
        </w:rPr>
        <w:t xml:space="preserve">This ordinance </w:t>
      </w:r>
      <w:r w:rsidR="003C7055">
        <w:rPr>
          <w:szCs w:val="24"/>
        </w:rPr>
        <w:t>modifies</w:t>
      </w:r>
      <w:r w:rsidR="003C7055" w:rsidRPr="00E017C1">
        <w:rPr>
          <w:szCs w:val="24"/>
        </w:rPr>
        <w:t xml:space="preserve"> </w:t>
      </w:r>
      <w:r>
        <w:rPr>
          <w:szCs w:val="24"/>
        </w:rPr>
        <w:t xml:space="preserve">the </w:t>
      </w:r>
      <w:r w:rsidR="003C7055">
        <w:rPr>
          <w:szCs w:val="24"/>
        </w:rPr>
        <w:t xml:space="preserve">2019 budget for </w:t>
      </w:r>
      <w:r>
        <w:rPr>
          <w:szCs w:val="24"/>
        </w:rPr>
        <w:t xml:space="preserve">Parks and Land Use Department – Community Development Fund to </w:t>
      </w:r>
      <w:r w:rsidR="00441B56">
        <w:rPr>
          <w:szCs w:val="24"/>
        </w:rPr>
        <w:t>appropriate additional</w:t>
      </w:r>
      <w:r>
        <w:rPr>
          <w:szCs w:val="24"/>
        </w:rPr>
        <w:t xml:space="preserve"> </w:t>
      </w:r>
      <w:r w:rsidR="003C7055">
        <w:t xml:space="preserve">operating expenditures of $1,228,942 </w:t>
      </w:r>
      <w:proofErr w:type="gramStart"/>
      <w:r w:rsidR="003C7055">
        <w:t>including  $</w:t>
      </w:r>
      <w:proofErr w:type="gramEnd"/>
      <w:r w:rsidR="003C7055">
        <w:t xml:space="preserve">688,553 for the HOME program and $540,389 for the CDBG program. </w:t>
      </w:r>
      <w:r w:rsidR="003C7055">
        <w:rPr>
          <w:szCs w:val="24"/>
        </w:rPr>
        <w:t xml:space="preserve"> </w:t>
      </w:r>
      <w:r w:rsidR="00441B56">
        <w:rPr>
          <w:szCs w:val="24"/>
        </w:rPr>
        <w:t xml:space="preserve">The additional budget expenditures is offset with the related program income resulting in no tax levy impact.   </w:t>
      </w:r>
    </w:p>
    <w:p w14:paraId="6F3CA7D3" w14:textId="77777777" w:rsidR="00441B56" w:rsidRDefault="00441B5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36A43DB" w14:textId="77777777" w:rsidR="000C4B06" w:rsidRDefault="000C4B06" w:rsidP="000C4B06">
      <w:pPr>
        <w:pStyle w:val="NoSpacing"/>
        <w:jc w:val="both"/>
        <w:rPr>
          <w:rFonts w:ascii="Times New Roman" w:hAnsi="Times New Roman" w:cs="Times New Roman"/>
          <w:sz w:val="24"/>
          <w:szCs w:val="24"/>
        </w:rPr>
      </w:pPr>
    </w:p>
    <w:p w14:paraId="5EBA0DC9" w14:textId="77777777" w:rsidR="000C4B06" w:rsidRPr="00E017C1" w:rsidRDefault="000C4B06" w:rsidP="000C4B06">
      <w:pPr>
        <w:pStyle w:val="NoSpacing"/>
        <w:jc w:val="both"/>
        <w:rPr>
          <w:rFonts w:ascii="Times New Roman" w:hAnsi="Times New Roman" w:cs="Times New Roman"/>
          <w:sz w:val="24"/>
          <w:szCs w:val="24"/>
        </w:rPr>
      </w:pPr>
    </w:p>
    <w:p w14:paraId="22AFC112" w14:textId="77777777" w:rsidR="000C4B06" w:rsidRPr="00E017C1" w:rsidRDefault="000C4B06" w:rsidP="000C4B06">
      <w:pPr>
        <w:pStyle w:val="NoSpacing"/>
        <w:jc w:val="both"/>
        <w:rPr>
          <w:rFonts w:ascii="Times New Roman" w:hAnsi="Times New Roman" w:cs="Times New Roman"/>
          <w:sz w:val="24"/>
          <w:szCs w:val="24"/>
        </w:rPr>
      </w:pPr>
    </w:p>
    <w:p w14:paraId="4B8E9C57" w14:textId="77777777" w:rsidR="000C4B06" w:rsidRPr="00E017C1" w:rsidRDefault="000C4B06" w:rsidP="000C4B06">
      <w:pPr>
        <w:pStyle w:val="NoSpacing"/>
        <w:jc w:val="both"/>
        <w:rPr>
          <w:rFonts w:ascii="Times New Roman" w:hAnsi="Times New Roman" w:cs="Times New Roman"/>
          <w:sz w:val="24"/>
          <w:szCs w:val="24"/>
        </w:rPr>
      </w:pPr>
    </w:p>
    <w:p w14:paraId="6B8ED44A" w14:textId="77777777" w:rsidR="00441B56" w:rsidRDefault="00441B5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71DAF">
        <w:rPr>
          <w:noProof/>
          <w:szCs w:val="24"/>
        </w:rPr>
        <w:drawing>
          <wp:inline distT="0" distB="0" distL="0" distR="0" wp14:anchorId="70163F87" wp14:editId="20901302">
            <wp:extent cx="1343025" cy="234054"/>
            <wp:effectExtent l="0" t="0" r="0" b="0"/>
            <wp:docPr id="1" name="Picture 1" descr="M:\! HR Item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HR Items\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974" cy="240493"/>
                    </a:xfrm>
                    <a:prstGeom prst="rect">
                      <a:avLst/>
                    </a:prstGeom>
                    <a:noFill/>
                    <a:ln>
                      <a:noFill/>
                    </a:ln>
                  </pic:spPr>
                </pic:pic>
              </a:graphicData>
            </a:graphic>
          </wp:inline>
        </w:drawing>
      </w:r>
    </w:p>
    <w:p w14:paraId="61731E4E" w14:textId="77777777" w:rsidR="00441B56" w:rsidRPr="00E17E67" w:rsidRDefault="00441B5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
          <w:szCs w:val="4"/>
        </w:rPr>
      </w:pPr>
      <w:r>
        <w:rPr>
          <w:sz w:val="4"/>
          <w:szCs w:val="4"/>
        </w:rPr>
        <w:t>___________________________________________________________________________________________________</w:t>
      </w:r>
    </w:p>
    <w:p w14:paraId="185E8741" w14:textId="77777777" w:rsidR="00441B56" w:rsidRDefault="00441B5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Linda Witkowski</w:t>
      </w:r>
    </w:p>
    <w:p w14:paraId="7D77982F" w14:textId="77777777" w:rsidR="00441B56" w:rsidRDefault="00441B56" w:rsidP="00441B5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Budget Manager</w:t>
      </w:r>
    </w:p>
    <w:p w14:paraId="29403BB0" w14:textId="77777777" w:rsidR="000C4B06" w:rsidRPr="00E017C1" w:rsidRDefault="000C4B06" w:rsidP="000C4B06">
      <w:pPr>
        <w:pStyle w:val="NoSpacing"/>
        <w:jc w:val="both"/>
        <w:rPr>
          <w:rFonts w:ascii="Times New Roman" w:hAnsi="Times New Roman" w:cs="Times New Roman"/>
          <w:sz w:val="24"/>
          <w:szCs w:val="24"/>
        </w:rPr>
      </w:pPr>
      <w:r>
        <w:rPr>
          <w:rFonts w:ascii="Times New Roman" w:hAnsi="Times New Roman" w:cs="Times New Roman"/>
          <w:sz w:val="24"/>
          <w:szCs w:val="24"/>
        </w:rPr>
        <w:t>3</w:t>
      </w:r>
      <w:r w:rsidRPr="00E017C1">
        <w:rPr>
          <w:rFonts w:ascii="Times New Roman" w:hAnsi="Times New Roman" w:cs="Times New Roman"/>
          <w:sz w:val="24"/>
          <w:szCs w:val="24"/>
        </w:rPr>
        <w:t>/</w:t>
      </w:r>
      <w:r>
        <w:rPr>
          <w:rFonts w:ascii="Times New Roman" w:hAnsi="Times New Roman" w:cs="Times New Roman"/>
          <w:sz w:val="24"/>
          <w:szCs w:val="24"/>
        </w:rPr>
        <w:t>5</w:t>
      </w:r>
      <w:r w:rsidRPr="00E017C1">
        <w:rPr>
          <w:rFonts w:ascii="Times New Roman" w:hAnsi="Times New Roman" w:cs="Times New Roman"/>
          <w:sz w:val="24"/>
          <w:szCs w:val="24"/>
        </w:rPr>
        <w:t>/201</w:t>
      </w:r>
      <w:r>
        <w:rPr>
          <w:rFonts w:ascii="Times New Roman" w:hAnsi="Times New Roman" w:cs="Times New Roman"/>
          <w:sz w:val="24"/>
          <w:szCs w:val="24"/>
        </w:rPr>
        <w:t>9</w:t>
      </w:r>
    </w:p>
    <w:p w14:paraId="203E8616" w14:textId="77777777" w:rsidR="000C4B06" w:rsidRPr="00E62FFB" w:rsidRDefault="000C4B06" w:rsidP="000C4B06">
      <w:pPr>
        <w:pStyle w:val="NoSpacing"/>
        <w:rPr>
          <w:rFonts w:ascii="Times New Roman" w:hAnsi="Times New Roman" w:cs="Times New Roman"/>
          <w:sz w:val="24"/>
          <w:szCs w:val="24"/>
        </w:rPr>
      </w:pPr>
    </w:p>
    <w:p w14:paraId="19AAC7D8" w14:textId="77777777" w:rsidR="000C4B06" w:rsidRPr="00C34FCC" w:rsidRDefault="000C4B06" w:rsidP="000C4B06">
      <w:pPr>
        <w:jc w:val="both"/>
        <w:rPr>
          <w:sz w:val="20"/>
        </w:rPr>
      </w:pPr>
      <w:r>
        <w:rPr>
          <w:sz w:val="20"/>
        </w:rPr>
        <w:t>CD - BAJ#</w:t>
      </w:r>
      <w:r w:rsidRPr="00C34FCC">
        <w:rPr>
          <w:sz w:val="20"/>
        </w:rPr>
        <w:t xml:space="preserve"> 201</w:t>
      </w:r>
      <w:r>
        <w:rPr>
          <w:sz w:val="20"/>
        </w:rPr>
        <w:t>9</w:t>
      </w:r>
      <w:r w:rsidRPr="00C34FCC">
        <w:rPr>
          <w:sz w:val="20"/>
        </w:rPr>
        <w:t>-000</w:t>
      </w:r>
      <w:r>
        <w:rPr>
          <w:sz w:val="20"/>
        </w:rPr>
        <w:t>02259</w:t>
      </w:r>
    </w:p>
    <w:p w14:paraId="47C178BE" w14:textId="77777777" w:rsidR="000C4B06" w:rsidRPr="00D37B3B" w:rsidRDefault="000C4B06" w:rsidP="000C4B06">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5" w14:textId="77777777" w:rsidR="001F4F12" w:rsidRPr="001F4F12" w:rsidRDefault="001F4F12" w:rsidP="001F4F1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1F4F12" w:rsidRPr="001F4F12" w:rsidSect="0083553E">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A1A5" w14:textId="77777777" w:rsidR="003225CB" w:rsidRDefault="003225CB" w:rsidP="00D014E3">
      <w:r>
        <w:separator/>
      </w:r>
    </w:p>
  </w:endnote>
  <w:endnote w:type="continuationSeparator" w:id="0">
    <w:p w14:paraId="06B9D359" w14:textId="77777777" w:rsidR="003225CB" w:rsidRDefault="003225CB"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ABA5" w14:textId="42D47EAD" w:rsidR="00646D02" w:rsidRDefault="00646D02">
    <w:pPr>
      <w:pStyle w:val="Footer"/>
    </w:pPr>
  </w:p>
  <w:p w14:paraId="3D563FA6" w14:textId="0DD11264" w:rsidR="00646D02" w:rsidRDefault="00646D02" w:rsidP="00646D02">
    <w:pPr>
      <w:pStyle w:val="Footer"/>
      <w:jc w:val="center"/>
    </w:pPr>
    <w:r>
      <w:t>File Number 173-O-106</w:t>
    </w:r>
  </w:p>
  <w:p w14:paraId="1316E94A" w14:textId="77777777" w:rsidR="00646D02" w:rsidRDefault="00646D02">
    <w:pPr>
      <w:pStyle w:val="Footer"/>
    </w:pPr>
  </w:p>
  <w:p w14:paraId="7B3C6EE0" w14:textId="77777777" w:rsidR="004B6EC7" w:rsidRDefault="004B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97EB9" w14:textId="77777777" w:rsidR="003225CB" w:rsidRDefault="003225CB" w:rsidP="00D014E3">
      <w:r>
        <w:separator/>
      </w:r>
    </w:p>
  </w:footnote>
  <w:footnote w:type="continuationSeparator" w:id="0">
    <w:p w14:paraId="0463EAA5" w14:textId="77777777" w:rsidR="003225CB" w:rsidRDefault="003225CB" w:rsidP="00D0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12735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9D"/>
    <w:rsid w:val="000132AE"/>
    <w:rsid w:val="0003083C"/>
    <w:rsid w:val="00033B1F"/>
    <w:rsid w:val="0004437A"/>
    <w:rsid w:val="00066075"/>
    <w:rsid w:val="000C4B06"/>
    <w:rsid w:val="00107DA5"/>
    <w:rsid w:val="0011194E"/>
    <w:rsid w:val="00127847"/>
    <w:rsid w:val="00130014"/>
    <w:rsid w:val="00171B67"/>
    <w:rsid w:val="00172CA9"/>
    <w:rsid w:val="0017601D"/>
    <w:rsid w:val="00177ECE"/>
    <w:rsid w:val="001B00CE"/>
    <w:rsid w:val="001B2DC9"/>
    <w:rsid w:val="001D543F"/>
    <w:rsid w:val="001D5C31"/>
    <w:rsid w:val="001E3C53"/>
    <w:rsid w:val="001F4F12"/>
    <w:rsid w:val="00210DFE"/>
    <w:rsid w:val="002C31FE"/>
    <w:rsid w:val="002D5611"/>
    <w:rsid w:val="002E022D"/>
    <w:rsid w:val="003225CB"/>
    <w:rsid w:val="0032541F"/>
    <w:rsid w:val="00326B56"/>
    <w:rsid w:val="003418B2"/>
    <w:rsid w:val="00396066"/>
    <w:rsid w:val="003A699B"/>
    <w:rsid w:val="003C694B"/>
    <w:rsid w:val="003C7055"/>
    <w:rsid w:val="003E2057"/>
    <w:rsid w:val="003E7A36"/>
    <w:rsid w:val="00401059"/>
    <w:rsid w:val="0040546B"/>
    <w:rsid w:val="00414117"/>
    <w:rsid w:val="00417585"/>
    <w:rsid w:val="00441B56"/>
    <w:rsid w:val="0044438E"/>
    <w:rsid w:val="004467EF"/>
    <w:rsid w:val="00456187"/>
    <w:rsid w:val="0047524F"/>
    <w:rsid w:val="00494C94"/>
    <w:rsid w:val="004B6EC7"/>
    <w:rsid w:val="004C3D8B"/>
    <w:rsid w:val="004E4EE8"/>
    <w:rsid w:val="00511735"/>
    <w:rsid w:val="005117D9"/>
    <w:rsid w:val="00522E5C"/>
    <w:rsid w:val="00537DA1"/>
    <w:rsid w:val="005C27C1"/>
    <w:rsid w:val="00601135"/>
    <w:rsid w:val="00646D02"/>
    <w:rsid w:val="00647E3C"/>
    <w:rsid w:val="00651B2C"/>
    <w:rsid w:val="00656AEA"/>
    <w:rsid w:val="006B301B"/>
    <w:rsid w:val="006E3006"/>
    <w:rsid w:val="00701601"/>
    <w:rsid w:val="007208F9"/>
    <w:rsid w:val="00727CF4"/>
    <w:rsid w:val="00737005"/>
    <w:rsid w:val="0075072A"/>
    <w:rsid w:val="007A7A43"/>
    <w:rsid w:val="007D7FB8"/>
    <w:rsid w:val="00825B7D"/>
    <w:rsid w:val="0083553E"/>
    <w:rsid w:val="00862662"/>
    <w:rsid w:val="00874FEC"/>
    <w:rsid w:val="008A0C17"/>
    <w:rsid w:val="008A504F"/>
    <w:rsid w:val="008D37CB"/>
    <w:rsid w:val="00905592"/>
    <w:rsid w:val="00925B99"/>
    <w:rsid w:val="009C1BF5"/>
    <w:rsid w:val="00A173DD"/>
    <w:rsid w:val="00A561A4"/>
    <w:rsid w:val="00A75036"/>
    <w:rsid w:val="00AD3912"/>
    <w:rsid w:val="00AF619F"/>
    <w:rsid w:val="00B63352"/>
    <w:rsid w:val="00B916BE"/>
    <w:rsid w:val="00BA349D"/>
    <w:rsid w:val="00BB1582"/>
    <w:rsid w:val="00BD413D"/>
    <w:rsid w:val="00C1346C"/>
    <w:rsid w:val="00C47CFD"/>
    <w:rsid w:val="00C61C10"/>
    <w:rsid w:val="00C77643"/>
    <w:rsid w:val="00D014E3"/>
    <w:rsid w:val="00D1299E"/>
    <w:rsid w:val="00D2159B"/>
    <w:rsid w:val="00D9484C"/>
    <w:rsid w:val="00DC05C4"/>
    <w:rsid w:val="00DD6D14"/>
    <w:rsid w:val="00E2594E"/>
    <w:rsid w:val="00E426E8"/>
    <w:rsid w:val="00E60B2B"/>
    <w:rsid w:val="00E8157E"/>
    <w:rsid w:val="00F60B17"/>
    <w:rsid w:val="00F634D9"/>
    <w:rsid w:val="00F63981"/>
    <w:rsid w:val="00F95009"/>
    <w:rsid w:val="00FB0C98"/>
    <w:rsid w:val="00FB4B15"/>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C4B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1b1cae6e-9e2f-46ea-8bcb-fddc3ba70290"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ED9BEFC-9FAE-425C-8A48-28C86CC4BC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760b411-7b6d-4194-9bc1-d3644d14b3d4"/>
    <ds:schemaRef ds:uri="http://www.w3.org/XML/1998/namespace"/>
    <ds:schemaRef ds:uri="http://purl.org/dc/dcmitype/"/>
  </ds:schemaRefs>
</ds:datastoreItem>
</file>

<file path=customXml/itemProps2.xml><?xml version="1.0" encoding="utf-8"?>
<ds:datastoreItem xmlns:ds="http://schemas.openxmlformats.org/officeDocument/2006/customXml" ds:itemID="{02065B75-C6D6-4E77-8427-4C371FAACB2E}">
  <ds:schemaRefs>
    <ds:schemaRef ds:uri="Microsoft.SharePoint.Taxonomy.ContentTypeSync"/>
  </ds:schemaRefs>
</ds:datastoreItem>
</file>

<file path=customXml/itemProps3.xml><?xml version="1.0" encoding="utf-8"?>
<ds:datastoreItem xmlns:ds="http://schemas.openxmlformats.org/officeDocument/2006/customXml" ds:itemID="{0DFD4127-C107-4F6A-A3B3-5F88E8A18C62}">
  <ds:schemaRefs>
    <ds:schemaRef ds:uri="http://schemas.openxmlformats.org/officeDocument/2006/bibliography"/>
  </ds:schemaRefs>
</ds:datastoreItem>
</file>

<file path=customXml/itemProps4.xml><?xml version="1.0" encoding="utf-8"?>
<ds:datastoreItem xmlns:ds="http://schemas.openxmlformats.org/officeDocument/2006/customXml" ds:itemID="{F3CC0A0A-411F-4598-BE28-DA864B5A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6.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7.xml><?xml version="1.0" encoding="utf-8"?>
<ds:datastoreItem xmlns:ds="http://schemas.openxmlformats.org/officeDocument/2006/customXml" ds:itemID="{ABE26B86-5982-4F91-8A2D-E11A3F7DBD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100-17-19 PLU Accept Addln Funds for CDBG and HOME and Amend 2019 Budget</vt:lpstr>
    </vt:vector>
  </TitlesOfParts>
  <Company>Waukesha County</Company>
  <LinksUpToDate>false</LinksUpToDate>
  <CharactersWithSpaces>6022</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100-17-19 PLU Accept Addln Funds for CDBG and HOME and Amend 2019 Budget</dc:title>
  <dc:subject/>
  <dc:creator>DCaldwell</dc:creator>
  <cp:keywords/>
  <dc:description/>
  <cp:lastModifiedBy>John McMurry</cp:lastModifiedBy>
  <cp:revision>2</cp:revision>
  <cp:lastPrinted>2019-04-01T15:53:00Z</cp:lastPrinted>
  <dcterms:created xsi:type="dcterms:W3CDTF">2024-11-27T17:11:00Z</dcterms:created>
  <dcterms:modified xsi:type="dcterms:W3CDTF">2024-11-27T17:11:00Z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209800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